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D4" w:rsidRDefault="00A12BD4" w:rsidP="00A12BD4">
      <w:pPr>
        <w:spacing w:after="0" w:line="259" w:lineRule="auto"/>
        <w:ind w:left="5071" w:firstLine="0"/>
        <w:jc w:val="right"/>
      </w:pPr>
      <w:r>
        <w:t>Приложение №2</w:t>
      </w:r>
    </w:p>
    <w:p w:rsidR="00A12BD4" w:rsidRDefault="00A12BD4" w:rsidP="00A12BD4">
      <w:pPr>
        <w:spacing w:after="0" w:line="259" w:lineRule="auto"/>
        <w:ind w:left="5071" w:firstLine="0"/>
        <w:jc w:val="right"/>
      </w:pPr>
      <w:r>
        <w:t>к приказу начальника МУ</w:t>
      </w:r>
    </w:p>
    <w:p w:rsidR="00A12BD4" w:rsidRDefault="00A12BD4" w:rsidP="00A12BD4">
      <w:pPr>
        <w:spacing w:after="0" w:line="259" w:lineRule="auto"/>
        <w:ind w:left="5071" w:firstLine="0"/>
        <w:jc w:val="right"/>
      </w:pPr>
      <w:r>
        <w:t>«Отдел образования Шалинского муниципального района»</w:t>
      </w:r>
    </w:p>
    <w:p w:rsidR="00A12BD4" w:rsidRDefault="00A12BD4" w:rsidP="00A12BD4">
      <w:pPr>
        <w:spacing w:after="0" w:line="259" w:lineRule="auto"/>
        <w:ind w:left="5071" w:firstLine="0"/>
        <w:jc w:val="right"/>
      </w:pPr>
      <w:r>
        <w:t>от 26.07.2021г.</w:t>
      </w:r>
    </w:p>
    <w:p w:rsidR="0058212E" w:rsidRDefault="0058212E">
      <w:pPr>
        <w:spacing w:after="2254" w:line="259" w:lineRule="auto"/>
        <w:ind w:left="5870" w:right="0" w:firstLine="0"/>
        <w:jc w:val="center"/>
      </w:pPr>
    </w:p>
    <w:p w:rsidR="000032D2" w:rsidRDefault="000032D2">
      <w:pPr>
        <w:spacing w:after="2254" w:line="259" w:lineRule="auto"/>
        <w:ind w:left="5870" w:right="0" w:firstLine="0"/>
        <w:jc w:val="center"/>
      </w:pPr>
    </w:p>
    <w:p w:rsidR="0058212E" w:rsidRPr="00A12BD4" w:rsidRDefault="003B53AC">
      <w:pPr>
        <w:spacing w:after="0" w:line="216" w:lineRule="auto"/>
        <w:ind w:left="432" w:right="480" w:firstLine="0"/>
        <w:jc w:val="center"/>
        <w:rPr>
          <w:b/>
          <w:sz w:val="28"/>
          <w:szCs w:val="28"/>
        </w:rPr>
      </w:pPr>
      <w:r w:rsidRPr="00A12BD4">
        <w:rPr>
          <w:b/>
          <w:sz w:val="28"/>
          <w:szCs w:val="28"/>
        </w:rPr>
        <w:t xml:space="preserve">Программа наставничества в рамках Целевой модели наставничества педагогических работников и обучающихся образовательных учреждений </w:t>
      </w:r>
      <w:r w:rsidR="00A12BD4">
        <w:rPr>
          <w:b/>
          <w:sz w:val="28"/>
          <w:szCs w:val="28"/>
        </w:rPr>
        <w:t>Ш</w:t>
      </w:r>
      <w:r w:rsidR="00A12BD4" w:rsidRPr="00A12BD4">
        <w:rPr>
          <w:b/>
          <w:sz w:val="28"/>
          <w:szCs w:val="28"/>
        </w:rPr>
        <w:t>алинского</w:t>
      </w:r>
      <w:r w:rsidRPr="00A12BD4">
        <w:rPr>
          <w:b/>
          <w:sz w:val="28"/>
          <w:szCs w:val="28"/>
        </w:rPr>
        <w:t xml:space="preserve"> муниципального района ЧР на 2021-2024 гг.</w:t>
      </w:r>
      <w:r w:rsidRPr="00A12BD4">
        <w:rPr>
          <w:b/>
          <w:sz w:val="28"/>
          <w:szCs w:val="28"/>
        </w:rPr>
        <w:br w:type="page"/>
      </w:r>
    </w:p>
    <w:p w:rsidR="0058212E" w:rsidRDefault="003B53AC">
      <w:pPr>
        <w:ind w:left="47" w:right="14"/>
      </w:pPr>
      <w:r>
        <w:lastRenderedPageBreak/>
        <w:t xml:space="preserve">Настоящая Программа наставничества в рамках Целевой модели наставничества педагогических работников и обучающихся образовательных учреждений </w:t>
      </w:r>
      <w:r w:rsidR="00A12BD4">
        <w:t>Шалинского</w:t>
      </w:r>
      <w:r>
        <w:t xml:space="preserve"> муниципального района ЧР на 2021-2024 гг. (далее — Программа) разработана с целью достижения результатов федеральных и региональных проектов </w:t>
      </w:r>
      <w:r w:rsidR="00A12BD4">
        <w:t>«</w:t>
      </w:r>
      <w:r>
        <w:t>Современная школа</w:t>
      </w:r>
      <w:r w:rsidR="00A12BD4">
        <w:t>»</w:t>
      </w:r>
      <w:r>
        <w:t xml:space="preserve">, </w:t>
      </w:r>
      <w:r w:rsidR="00A12BD4">
        <w:t>«</w:t>
      </w:r>
      <w:r>
        <w:t>Молодые профессионалы (Повышение конкурентоспособности профессионального образования)</w:t>
      </w:r>
      <w:r w:rsidR="00A12BD4">
        <w:t>»</w:t>
      </w:r>
      <w:r>
        <w:t xml:space="preserve"> и </w:t>
      </w:r>
      <w:r w:rsidR="00A12BD4">
        <w:t>«</w:t>
      </w:r>
      <w:r>
        <w:t>Успех каждого ребенка</w:t>
      </w:r>
      <w:r w:rsidR="00A12BD4">
        <w:t>»</w:t>
      </w:r>
      <w:r>
        <w:t xml:space="preserve"> национального проекта </w:t>
      </w:r>
      <w:r w:rsidR="00A12BD4">
        <w:t>«</w:t>
      </w:r>
      <w:r>
        <w:t>Образование</w:t>
      </w:r>
      <w:r w:rsidR="00A12BD4">
        <w:t>»</w:t>
      </w:r>
      <w:r>
        <w:t>, во исполнение Распоряжения Министерства просвещения РФ от 25 декабря 2019 г.№ Р-145 «О внедрении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58212E" w:rsidRDefault="003B53AC">
      <w:pPr>
        <w:ind w:left="47" w:right="14"/>
      </w:pPr>
      <w:r w:rsidRPr="002411D7">
        <w:rPr>
          <w:b/>
        </w:rPr>
        <w:t>Целью Программы</w:t>
      </w:r>
      <w:r>
        <w:t xml:space="preserve">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</w:t>
      </w:r>
      <w:r w:rsidR="00A12BD4">
        <w:t>ной ориентации всех обучающихся</w:t>
      </w:r>
      <w:r>
        <w:t>, молодых специалистов, проживающих на территории Чеченской Республики.</w:t>
      </w:r>
    </w:p>
    <w:p w:rsidR="0058212E" w:rsidRDefault="003B53AC">
      <w:pPr>
        <w:spacing w:after="6" w:line="254" w:lineRule="auto"/>
        <w:ind w:left="788" w:right="0" w:hanging="10"/>
        <w:jc w:val="left"/>
      </w:pPr>
      <w:r w:rsidRPr="002411D7">
        <w:rPr>
          <w:b/>
        </w:rPr>
        <w:t>Задачами Программы являются</w:t>
      </w:r>
      <w:r w:rsidRPr="00A12BD4">
        <w:t>:</w:t>
      </w:r>
    </w:p>
    <w:p w:rsidR="0058212E" w:rsidRDefault="003B53AC">
      <w:pPr>
        <w:numPr>
          <w:ilvl w:val="0"/>
          <w:numId w:val="1"/>
        </w:numPr>
        <w:ind w:right="14" w:hanging="134"/>
      </w:pPr>
      <w:r>
        <w:t>раскрытие потенциала каждого наставляемого;</w:t>
      </w:r>
    </w:p>
    <w:p w:rsidR="0058212E" w:rsidRDefault="003B53AC" w:rsidP="003A69B6">
      <w:pPr>
        <w:spacing w:after="0"/>
        <w:ind w:left="47" w:right="14"/>
      </w:pPr>
      <w:r>
        <w:t>-преодоление подросткового кризиса, самоидентификация подростка, формирование жизненных ориентиров;</w:t>
      </w:r>
    </w:p>
    <w:p w:rsidR="0058212E" w:rsidRDefault="003B53AC" w:rsidP="003A69B6">
      <w:pPr>
        <w:numPr>
          <w:ilvl w:val="0"/>
          <w:numId w:val="1"/>
        </w:numPr>
        <w:spacing w:after="0"/>
        <w:ind w:right="14" w:hanging="134"/>
      </w:pPr>
      <w:r>
        <w:t>адаптация обучающегося в новом учебном коллективе;</w:t>
      </w:r>
    </w:p>
    <w:p w:rsidR="0058212E" w:rsidRDefault="003B53AC" w:rsidP="003A69B6">
      <w:pPr>
        <w:spacing w:after="0"/>
        <w:ind w:left="47" w:right="82"/>
      </w:pPr>
      <w:r>
        <w:t>-повышение мотивации к учебе и улучшение образовательных результатов обучающегося, в том числе через участие в программах поддержки, академических и профессиональных соревнованиях, проектной и внеурочной деятельности;</w:t>
      </w:r>
    </w:p>
    <w:p w:rsidR="0058212E" w:rsidRDefault="003B53AC">
      <w:pPr>
        <w:spacing w:after="87"/>
        <w:ind w:left="47" w:right="82"/>
      </w:pPr>
      <w:r>
        <w:t>-создание условий для осознанного выбора оптимальной образовательной траектории, в том числе для обучающихся с особыми потребностями (дети с ОВЗ, одаренные дети, подростки в трудной жизненной ситуации);</w:t>
      </w:r>
    </w:p>
    <w:p w:rsidR="0058212E" w:rsidRDefault="003B53AC">
      <w:pPr>
        <w:spacing w:after="6" w:line="254" w:lineRule="auto"/>
        <w:ind w:left="692" w:right="0" w:hanging="10"/>
        <w:jc w:val="left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2631" name="Picture 1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" name="Picture 126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r w:rsidRPr="002411D7">
        <w:rPr>
          <w:b/>
        </w:rPr>
        <w:t>Ожидаемые результаты Программы</w:t>
      </w:r>
      <w:r w:rsidRPr="00A12BD4">
        <w:t>:</w:t>
      </w:r>
    </w:p>
    <w:p w:rsidR="0058212E" w:rsidRDefault="003B53AC">
      <w:pPr>
        <w:ind w:left="47" w:right="14"/>
      </w:pPr>
      <w:r>
        <w:t>-измеримое улучшение показателей, обучающихся в образовательной, культурной, спортивной сферах и сфере дополнительного образования;</w:t>
      </w:r>
    </w:p>
    <w:p w:rsidR="0058212E" w:rsidRDefault="003B53AC">
      <w:pPr>
        <w:ind w:left="47" w:right="91"/>
      </w:pPr>
      <w:r>
        <w:t>-улучшение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:rsidR="0058212E" w:rsidRDefault="003B53AC">
      <w:pPr>
        <w:ind w:left="47" w:right="96"/>
      </w:pPr>
      <w:r>
        <w:t>-плавный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</w:t>
      </w:r>
      <w:r w:rsidR="00D93E18">
        <w:t>чинающих и опытных специалистов;</w:t>
      </w:r>
    </w:p>
    <w:p w:rsidR="0058212E" w:rsidRDefault="003A69B6">
      <w:pPr>
        <w:ind w:left="759" w:right="14" w:firstLine="0"/>
      </w:pPr>
      <w:r>
        <w:t>-</w:t>
      </w:r>
      <w:r w:rsidR="003B53AC">
        <w:t>адаптация учителя в новом педагогическом коллективе;</w:t>
      </w:r>
    </w:p>
    <w:p w:rsidR="0058212E" w:rsidRDefault="003B53AC">
      <w:pPr>
        <w:ind w:left="47" w:right="14"/>
      </w:pPr>
      <w:r>
        <w:t>-измеримое улучшение личных показателей эффективности педагогов и сотрудников школы, связанное с развитием гибких навыков и метакомпетенций;</w:t>
      </w:r>
    </w:p>
    <w:p w:rsidR="0058212E" w:rsidRDefault="003B53AC">
      <w:pPr>
        <w:ind w:left="754" w:right="14" w:firstLine="0"/>
      </w:pPr>
      <w:r>
        <w:t>-рост мотивации к учебе и саморазвитию учащихся;</w:t>
      </w:r>
    </w:p>
    <w:p w:rsidR="0058212E" w:rsidRDefault="003B53AC">
      <w:pPr>
        <w:spacing w:after="45"/>
        <w:ind w:left="749" w:right="14" w:firstLine="0"/>
      </w:pPr>
      <w:r>
        <w:t>-снижение показателей неуспеваемости учащихся;</w:t>
      </w:r>
    </w:p>
    <w:p w:rsidR="003A69B6" w:rsidRDefault="003B53AC">
      <w:pPr>
        <w:ind w:left="47" w:right="110"/>
      </w:pPr>
      <w:r>
        <w:t xml:space="preserve">-рост числа обучающихся, прошедших профориентационные мероприятия; </w:t>
      </w:r>
    </w:p>
    <w:p w:rsidR="003A69B6" w:rsidRDefault="003A69B6">
      <w:pPr>
        <w:ind w:left="47" w:right="110"/>
      </w:pPr>
      <w:r>
        <w:t>-</w:t>
      </w:r>
      <w:r w:rsidR="003B53AC">
        <w:t xml:space="preserve">формирование осознанной позиции, необходимой для выбора образовательной траектории и будущей профессиональной реализации; </w:t>
      </w:r>
    </w:p>
    <w:p w:rsidR="0058212E" w:rsidRDefault="003A69B6">
      <w:pPr>
        <w:ind w:left="47" w:right="110"/>
      </w:pPr>
      <w:r>
        <w:t>-</w:t>
      </w:r>
      <w:r w:rsidR="003B53AC">
        <w:t>формирования активной гражданской позиции школьного сообщества;</w:t>
      </w:r>
    </w:p>
    <w:p w:rsidR="0058212E" w:rsidRDefault="003B53AC">
      <w:pPr>
        <w:ind w:left="47" w:right="14"/>
      </w:pPr>
      <w:r>
        <w:t>-рост информированности о перспективах самостоятельного выбора векторов творческого развития, карьерных и иных возможностях;</w:t>
      </w:r>
    </w:p>
    <w:p w:rsidR="0058212E" w:rsidRDefault="003B53AC">
      <w:pPr>
        <w:ind w:left="744" w:right="14" w:firstLine="0"/>
      </w:pPr>
      <w:r>
        <w:t>-повышение уровня сформированности ценностных и жизненных позиций и ориентиров;</w:t>
      </w:r>
    </w:p>
    <w:p w:rsidR="0058212E" w:rsidRDefault="00F310E6" w:rsidP="00F310E6">
      <w:pPr>
        <w:spacing w:after="87"/>
        <w:ind w:left="47" w:right="14" w:firstLine="0"/>
      </w:pPr>
      <w:r>
        <w:t xml:space="preserve">            </w:t>
      </w:r>
      <w:r w:rsidR="003B53AC">
        <w:t>-снижение конфликтности</w:t>
      </w:r>
      <w:r w:rsidR="003B53AC">
        <w:tab/>
        <w:t>и</w:t>
      </w:r>
      <w:r w:rsidR="003B53AC">
        <w:tab/>
        <w:t>развитые</w:t>
      </w:r>
      <w:r w:rsidR="003B53AC">
        <w:tab/>
        <w:t>коммуникативных навыков, для горизонтального и вертикального социального движения;</w:t>
      </w:r>
    </w:p>
    <w:p w:rsidR="0058212E" w:rsidRDefault="003B53AC">
      <w:pPr>
        <w:spacing w:after="34"/>
        <w:ind w:left="47" w:right="14"/>
      </w:pPr>
      <w:r>
        <w:lastRenderedPageBreak/>
        <w:t>-увеличение доли учащихся, участвующих в программах развития талантливых обучающихся.</w:t>
      </w:r>
    </w:p>
    <w:p w:rsidR="0058212E" w:rsidRDefault="003B53AC">
      <w:pPr>
        <w:spacing w:after="60"/>
        <w:ind w:left="47" w:right="14"/>
      </w:pPr>
      <w:r>
        <w:t>-снижение проблем адаптации в (новом) учебном коллективе: психологические, организационные и социальные.</w:t>
      </w:r>
    </w:p>
    <w:p w:rsidR="0058212E" w:rsidRDefault="003B53AC">
      <w:pPr>
        <w:spacing w:after="38"/>
        <w:ind w:left="47" w:right="14"/>
      </w:pPr>
      <w:r>
        <w:t>Технология наставничества также применима для решения проблем, с которыми сталкиваются педагоги, в том числе:</w:t>
      </w:r>
    </w:p>
    <w:p w:rsidR="0058212E" w:rsidRDefault="003B53AC">
      <w:pPr>
        <w:spacing w:after="27"/>
        <w:ind w:left="47" w:right="14" w:firstLine="0"/>
      </w:pPr>
      <w:r>
        <w:t>-проблемы молодого специалиста в новом коллективе;</w:t>
      </w:r>
    </w:p>
    <w:p w:rsidR="0058212E" w:rsidRDefault="003B53AC">
      <w:pPr>
        <w:ind w:left="47" w:right="14" w:firstLine="0"/>
      </w:pPr>
      <w:r>
        <w:t>-проблемы педагога с большим стажем,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 выгорания.</w:t>
      </w:r>
    </w:p>
    <w:p w:rsidR="0058212E" w:rsidRDefault="003B53AC">
      <w:pPr>
        <w:ind w:left="777" w:right="14" w:firstLine="0"/>
      </w:pPr>
      <w:r>
        <w:t>В Программе используются следующие понятия и термины:</w:t>
      </w:r>
    </w:p>
    <w:p w:rsidR="0058212E" w:rsidRDefault="003B53AC">
      <w:pPr>
        <w:ind w:left="47" w:right="14"/>
      </w:pPr>
      <w:r w:rsidRPr="002411D7">
        <w:rPr>
          <w:b/>
        </w:rPr>
        <w:t>Наставничество</w:t>
      </w:r>
      <w: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</w:t>
      </w:r>
      <w:r w:rsidR="00A63AA4">
        <w:t>о</w:t>
      </w:r>
      <w:r>
        <w:t>гащающее общение, основанное на доверии и партнерстве.</w:t>
      </w:r>
    </w:p>
    <w:p w:rsidR="0058212E" w:rsidRDefault="003B53AC">
      <w:pPr>
        <w:ind w:left="47" w:right="14"/>
      </w:pPr>
      <w:r w:rsidRPr="00D93E18">
        <w:rPr>
          <w:b/>
        </w:rPr>
        <w:t>Форма наставничества</w:t>
      </w:r>
      <w: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8212E" w:rsidRDefault="003B53AC">
      <w:pPr>
        <w:ind w:left="47" w:right="81" w:firstLine="658"/>
      </w:pPr>
      <w:r w:rsidRPr="002411D7">
        <w:rPr>
          <w:b/>
        </w:rPr>
        <w:t>Программа наставничества</w:t>
      </w:r>
      <w: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8212E" w:rsidRDefault="003B53AC">
      <w:pPr>
        <w:ind w:left="47" w:right="81" w:firstLine="658"/>
      </w:pPr>
      <w:r w:rsidRPr="002411D7">
        <w:rPr>
          <w:b/>
        </w:rPr>
        <w:t>Наставляемый</w:t>
      </w:r>
      <w: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”обучающийся”.</w:t>
      </w:r>
    </w:p>
    <w:p w:rsidR="0058212E" w:rsidRDefault="003B53AC">
      <w:pPr>
        <w:spacing w:after="56"/>
        <w:ind w:left="47" w:right="81"/>
      </w:pPr>
      <w:r w:rsidRPr="002411D7">
        <w:rPr>
          <w:b/>
        </w:rPr>
        <w:t>Наставник</w:t>
      </w:r>
      <w: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8212E" w:rsidRDefault="003B53AC">
      <w:pPr>
        <w:ind w:left="47" w:right="91"/>
      </w:pPr>
      <w:r w:rsidRPr="002411D7">
        <w:rPr>
          <w:b/>
        </w:rPr>
        <w:t>Куратор</w:t>
      </w:r>
      <w:r>
        <w:t xml:space="preserve">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58212E" w:rsidRDefault="003B53AC">
      <w:pPr>
        <w:ind w:left="47" w:right="14"/>
      </w:pPr>
      <w:r w:rsidRPr="002411D7">
        <w:rPr>
          <w:b/>
        </w:rPr>
        <w:t>Целевая модель наставничества</w:t>
      </w:r>
      <w:r>
        <w:t xml:space="preserve">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58212E" w:rsidRDefault="003B53AC">
      <w:pPr>
        <w:spacing w:after="46"/>
        <w:ind w:left="47" w:right="101"/>
      </w:pPr>
      <w:r w:rsidRPr="002411D7">
        <w:rPr>
          <w:b/>
        </w:rPr>
        <w:t>Методология наставничества</w:t>
      </w:r>
      <w: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58212E" w:rsidRDefault="003B53AC">
      <w:pPr>
        <w:spacing w:after="42"/>
        <w:ind w:left="47" w:right="101"/>
      </w:pPr>
      <w:r w:rsidRPr="002411D7">
        <w:rPr>
          <w:b/>
        </w:rPr>
        <w:t>Активное слушание</w:t>
      </w:r>
      <w:r>
        <w:t xml:space="preserve">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58212E" w:rsidRDefault="003B53AC">
      <w:pPr>
        <w:ind w:left="47" w:right="110"/>
      </w:pPr>
      <w:r w:rsidRPr="002411D7">
        <w:rPr>
          <w:b/>
        </w:rPr>
        <w:t>Буллинг</w:t>
      </w:r>
      <w:r>
        <w:t xml:space="preserve"> проявление агрессии, в том числе физическое насилие, унижение, издевательства в отношении обучающегося образовательного учреждения 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 w:rsidR="0058212E" w:rsidRDefault="003B53AC">
      <w:pPr>
        <w:ind w:left="47" w:right="14"/>
      </w:pPr>
      <w:r w:rsidRPr="002411D7">
        <w:rPr>
          <w:b/>
        </w:rPr>
        <w:t>Метакомпетенции</w:t>
      </w:r>
      <w: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58212E" w:rsidRDefault="003B53AC">
      <w:pPr>
        <w:ind w:left="47" w:right="14"/>
      </w:pPr>
      <w:r w:rsidRPr="002411D7">
        <w:rPr>
          <w:b/>
        </w:rPr>
        <w:t>Тьютор</w:t>
      </w:r>
      <w:r>
        <w:t xml:space="preserve"> специалист в области педагогики, который помогает обучающемуся определиться с индивидуальным образовательным маршрутом.</w:t>
      </w:r>
    </w:p>
    <w:p w:rsidR="0058212E" w:rsidRDefault="003B53AC">
      <w:pPr>
        <w:ind w:left="47" w:right="14"/>
      </w:pPr>
      <w:r w:rsidRPr="002411D7">
        <w:rPr>
          <w:b/>
        </w:rPr>
        <w:lastRenderedPageBreak/>
        <w:t>Благодарный выпускник</w:t>
      </w:r>
      <w: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58212E" w:rsidRDefault="003B53AC">
      <w:pPr>
        <w:spacing w:after="532" w:line="233" w:lineRule="auto"/>
        <w:ind w:left="38" w:right="0" w:firstLine="711"/>
      </w:pPr>
      <w:r w:rsidRPr="002411D7">
        <w:rPr>
          <w:b/>
        </w:rPr>
        <w:t>Школьное сообщество</w:t>
      </w:r>
      <w:r>
        <w:rPr>
          <w:sz w:val="26"/>
        </w:rPr>
        <w:t xml:space="preserve"> (сообщество образовательной организации) - </w:t>
      </w:r>
      <w:r w:rsidRPr="00A12BD4">
        <w:t>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58212E" w:rsidRPr="00A12BD4" w:rsidRDefault="003B53AC">
      <w:pPr>
        <w:numPr>
          <w:ilvl w:val="0"/>
          <w:numId w:val="2"/>
        </w:numPr>
        <w:spacing w:after="201" w:line="259" w:lineRule="auto"/>
        <w:ind w:right="0" w:hanging="230"/>
        <w:jc w:val="center"/>
        <w:rPr>
          <w:b/>
        </w:rPr>
      </w:pPr>
      <w:r w:rsidRPr="00A12BD4">
        <w:rPr>
          <w:b/>
          <w:sz w:val="26"/>
        </w:rPr>
        <w:t>Общие положения</w:t>
      </w:r>
      <w:r w:rsidR="00D11BF7">
        <w:rPr>
          <w:b/>
          <w:sz w:val="26"/>
        </w:rPr>
        <w:t>.</w:t>
      </w:r>
    </w:p>
    <w:p w:rsidR="0058212E" w:rsidRDefault="003B53AC">
      <w:pPr>
        <w:ind w:left="768" w:right="14" w:firstLine="0"/>
      </w:pPr>
      <w:r>
        <w:t>1.1 .Программа разработана на основании следующих нормативных актов:</w:t>
      </w:r>
    </w:p>
    <w:p w:rsidR="0058212E" w:rsidRDefault="003B53AC">
      <w:pPr>
        <w:ind w:left="47" w:right="14"/>
      </w:pPr>
      <w:r>
        <w:t>-Федерального закона Российской Федерации от 29 декабря 2012 г. 273-ФЗ «Об образовании в Российской Федерации»;</w:t>
      </w:r>
    </w:p>
    <w:p w:rsidR="0058212E" w:rsidRDefault="003B53AC">
      <w:pPr>
        <w:ind w:left="47" w:right="14"/>
      </w:pPr>
      <w:r>
        <w:t>-Указа Президента РФ от 02.03.2018 №94 «Об учреждении знака отличия «За наставничество»;</w:t>
      </w:r>
    </w:p>
    <w:p w:rsidR="0058212E" w:rsidRDefault="003B53AC">
      <w:pPr>
        <w:ind w:left="47" w:right="14"/>
      </w:pPr>
      <w:r>
        <w:t>-Указа Президента РФ от 07.05.2018 №204 «О национальных целях и стратегических задачах развития Российской Федерации на период до 2024 года»;</w:t>
      </w:r>
    </w:p>
    <w:p w:rsidR="0058212E" w:rsidRDefault="003B53AC">
      <w:pPr>
        <w:ind w:left="47" w:right="14"/>
      </w:pPr>
      <w:r>
        <w:t>-Приказа Министерства образования и науки России от 18.04.2013№291 (ред.от 18.08.2016)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 (зарегистрировано в Минюсте России 14.06.2013 №28785);(у кого есть педклассы);</w:t>
      </w:r>
    </w:p>
    <w:p w:rsidR="0058212E" w:rsidRDefault="003B53AC">
      <w:pPr>
        <w:ind w:left="47" w:right="14"/>
      </w:pPr>
      <w:r>
        <w:t>-Приказа Министерства просвещения России от 17.04.2019 №179 «Об утверждении методик расчета целевых показателей федеральных проектов национального проекта «Образование»;</w:t>
      </w:r>
    </w:p>
    <w:p w:rsidR="0058212E" w:rsidRDefault="003B53AC">
      <w:pPr>
        <w:ind w:left="47" w:right="14"/>
      </w:pPr>
      <w:r>
        <w:t>-Постановление Правительства Чеченской Р</w:t>
      </w:r>
      <w:r w:rsidR="004667F0">
        <w:t xml:space="preserve">еспублики от 07.10.2014 № 184 </w:t>
      </w:r>
      <w:r w:rsidR="00E55403">
        <w:t>«</w:t>
      </w:r>
      <w:r w:rsidR="004667F0">
        <w:t>Об</w:t>
      </w:r>
      <w:r w:rsidR="00E55403">
        <w:t xml:space="preserve"> </w:t>
      </w:r>
      <w:r>
        <w:t>утверждении Положения об оплате труда работников государственных образовательных организации Чеченской Республики</w:t>
      </w:r>
      <w:r w:rsidR="00E55403">
        <w:t>»</w:t>
      </w:r>
      <w:r>
        <w:t>;</w:t>
      </w:r>
    </w:p>
    <w:p w:rsidR="0058212E" w:rsidRDefault="003B53AC">
      <w:pPr>
        <w:ind w:left="47" w:right="14"/>
      </w:pPr>
      <w:r>
        <w:t>-Приказа Министерства образования и науки Чеченской Республики от 23.06.2021 №748-п «Об организации работы по внедрению региональной целевой модели наставничества Чеченской Республики»;</w:t>
      </w:r>
    </w:p>
    <w:p w:rsidR="0058212E" w:rsidRDefault="003B53AC">
      <w:pPr>
        <w:ind w:left="47" w:right="14"/>
      </w:pPr>
      <w:r>
        <w:t>-Приказа Министерства образования и науки Чеченской Республики от 30.07.2021 №904-п «Об организации работы по внедрению региональной целевой программы поддержки молодых педагогов и развития наставничества в системе образования Чеченской Республики»;</w:t>
      </w:r>
    </w:p>
    <w:p w:rsidR="0058212E" w:rsidRDefault="003B53AC" w:rsidP="00A12BD4">
      <w:pPr>
        <w:spacing w:after="0"/>
        <w:ind w:left="47" w:right="14"/>
      </w:pPr>
      <w:r>
        <w:t>-Паспорта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</w:t>
      </w:r>
      <w:r w:rsidR="006926F9">
        <w:t>)</w:t>
      </w:r>
      <w:r w:rsidR="00636E81">
        <w:t>;</w:t>
      </w:r>
    </w:p>
    <w:p w:rsidR="0058212E" w:rsidRDefault="003B53AC" w:rsidP="00A12BD4">
      <w:pPr>
        <w:spacing w:after="0"/>
        <w:ind w:left="47" w:right="14"/>
      </w:pPr>
      <w:r>
        <w:t>-Паспорта федерального проекта «Молодые профессионалы»</w:t>
      </w:r>
      <w:r w:rsidR="00A12BD4">
        <w:t xml:space="preserve"> </w:t>
      </w:r>
      <w:r>
        <w:t>(повышение конкурентоспособности профессионального образования)»(утв. президиумом Совета при Президенте РФ по стратегическому развитию и национальным проектам, протокол от 24.12.2018</w:t>
      </w:r>
      <w:r w:rsidR="00636E81">
        <w:t>);</w:t>
      </w:r>
    </w:p>
    <w:p w:rsidR="0058212E" w:rsidRDefault="003B53AC" w:rsidP="00A12BD4">
      <w:pPr>
        <w:spacing w:after="0"/>
        <w:ind w:left="47" w:right="14"/>
      </w:pPr>
      <w:r>
        <w:t>-Паспорта федерального проекта «Современная школа» (утв. президиумом Совета при Президенте РФ по стратегическому развитию и национальным проектам, протокол от 24.12.2018</w:t>
      </w:r>
      <w:r w:rsidR="00636E81">
        <w:t>);</w:t>
      </w:r>
    </w:p>
    <w:p w:rsidR="0058212E" w:rsidRDefault="003B53AC" w:rsidP="00A12BD4">
      <w:pPr>
        <w:spacing w:after="0"/>
        <w:ind w:left="47" w:right="14"/>
      </w:pPr>
      <w:r>
        <w:t xml:space="preserve">-Паспорта федерального проекта «Успех каждого ребенка» (утв. президиумом Совета при </w:t>
      </w:r>
      <w:r>
        <w:rPr>
          <w:noProof/>
        </w:rPr>
        <w:drawing>
          <wp:inline distT="0" distB="0" distL="0" distR="0">
            <wp:extent cx="6099" cy="6098"/>
            <wp:effectExtent l="0" t="0" r="0" b="0"/>
            <wp:docPr id="17652" name="Picture 17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" name="Picture 176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Президенте РФ по стратегическому развитию и национальным проектам, протокол от 24.12.2018</w:t>
      </w:r>
      <w:r w:rsidR="00636E81">
        <w:t>);</w:t>
      </w:r>
    </w:p>
    <w:p w:rsidR="0058212E" w:rsidRDefault="00FE623A" w:rsidP="00FE623A">
      <w:pPr>
        <w:tabs>
          <w:tab w:val="left" w:pos="709"/>
        </w:tabs>
        <w:ind w:left="47" w:right="14" w:firstLine="0"/>
      </w:pPr>
      <w:r>
        <w:t xml:space="preserve">            -</w:t>
      </w:r>
      <w:r w:rsidR="003B53AC">
        <w:t>Распоряжения Минпросвещения России от 25.12.2019 № Р-145 «</w:t>
      </w:r>
      <w:r w:rsidR="00636E81">
        <w:t>Об</w:t>
      </w:r>
      <w:r w:rsidR="003B53AC">
        <w:t xml:space="preserve">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58212E" w:rsidRDefault="003B53AC">
      <w:pPr>
        <w:ind w:left="47" w:right="14"/>
      </w:pPr>
      <w:r>
        <w:t xml:space="preserve">-Методических рекомендаций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</w:t>
      </w:r>
      <w:r>
        <w:lastRenderedPageBreak/>
        <w:t>профессионального образования, в том числе с применением лучших практик обмена опытом между обучающимися» (приложение к распоряжению Минпросвещени</w:t>
      </w:r>
      <w:r w:rsidR="00FE623A">
        <w:t>я России от 25.12.2019 № Р-145)</w:t>
      </w:r>
      <w:r>
        <w:t>,</w:t>
      </w:r>
    </w:p>
    <w:p w:rsidR="0058212E" w:rsidRDefault="00FE623A" w:rsidP="00FE623A">
      <w:pPr>
        <w:tabs>
          <w:tab w:val="left" w:pos="709"/>
        </w:tabs>
        <w:ind w:left="47" w:right="14" w:firstLine="0"/>
      </w:pPr>
      <w:r>
        <w:t xml:space="preserve">            -</w:t>
      </w:r>
      <w:r w:rsidR="003B53AC">
        <w:t xml:space="preserve">Положения о Целевой модели наставничества педагогических работников и обучающихся образовательных учреждений </w:t>
      </w:r>
      <w:r>
        <w:t>Шалинского</w:t>
      </w:r>
      <w:r w:rsidR="003B53AC">
        <w:t xml:space="preserve"> муниципального района ЧР на 2021-2024 гг.</w:t>
      </w:r>
    </w:p>
    <w:p w:rsidR="0058212E" w:rsidRDefault="003B53AC">
      <w:pPr>
        <w:ind w:left="792" w:right="14" w:firstLine="0"/>
      </w:pPr>
      <w:r>
        <w:t>1.2. Разработка и реализация Программы основывается на следующих принципах:</w:t>
      </w:r>
    </w:p>
    <w:p w:rsidR="0058212E" w:rsidRDefault="003B53AC">
      <w:pPr>
        <w:ind w:left="47" w:right="14"/>
      </w:pPr>
      <w:r>
        <w:t>-«не навреди» предполагает реализацию программы наставничества таким образом, чтобы максимально избежать риска нанесения вреда наставляемому; никакие обстоятельства или интересы наставника или программы не могут перекрыть интересы ребенка;</w:t>
      </w:r>
    </w:p>
    <w:p w:rsidR="0058212E" w:rsidRDefault="003B53AC">
      <w:pPr>
        <w:ind w:left="47" w:right="14"/>
      </w:pPr>
      <w:r>
        <w:t>-обеспечения суверенных прав личности предполагает диалогичность, недопущение покушений на тайну личности, какого-либо воздействия или обследования обманным путем;</w:t>
      </w:r>
    </w:p>
    <w:p w:rsidR="0058212E" w:rsidRDefault="002411D7" w:rsidP="002411D7">
      <w:pPr>
        <w:tabs>
          <w:tab w:val="left" w:pos="709"/>
        </w:tabs>
        <w:ind w:left="47" w:right="14" w:firstLine="0"/>
      </w:pPr>
      <w:r>
        <w:t xml:space="preserve">            -</w:t>
      </w:r>
      <w:r w:rsidR="003B53AC">
        <w:t>индивидуализации направлен на сохранение индивидуальных приоритетов в создании для личности собственной траектории развития. Принцип подразумевает реализацию программы наставничества с учетом возрастных, гендерных, культурных, национальных, религиозных и других особенностей, наставляемых с целью развития целостной, творческой, социально адаптированной, здоровой личности;</w:t>
      </w:r>
    </w:p>
    <w:p w:rsidR="0058212E" w:rsidRDefault="003B53AC">
      <w:pPr>
        <w:ind w:left="47" w:right="14"/>
      </w:pPr>
      <w:r>
        <w:t>-легитимности, согласно которому деятельность по реализации программы наставничества должна соответствовать законодательству РФ;</w:t>
      </w:r>
    </w:p>
    <w:p w:rsidR="0058212E" w:rsidRDefault="003B53AC">
      <w:pPr>
        <w:ind w:left="47" w:right="14"/>
      </w:pPr>
      <w:r>
        <w:t xml:space="preserve">-равенства -предполагает реализацию программы в обществе, где признается право на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9840" name="Picture 19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" name="Picture 198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культурные, национальные, религиозные и другие особенности;</w:t>
      </w:r>
    </w:p>
    <w:p w:rsidR="0058212E" w:rsidRDefault="003B53AC">
      <w:pPr>
        <w:ind w:left="47" w:right="14"/>
      </w:pPr>
      <w:r>
        <w:t>-аксиологичности- ориентирует на формирование привлекательности законопослушности, уважения к личности, государству, окружающей среде, безусловном основании на общечеловеческих ценностях, являющихся регуляторами поведения;</w:t>
      </w:r>
    </w:p>
    <w:p w:rsidR="0058212E" w:rsidRDefault="003B53AC">
      <w:pPr>
        <w:ind w:left="47" w:right="14"/>
      </w:pPr>
      <w:r>
        <w:t>-научности- предполагает реализацию в общеобразовательных учреждениях Грозненского муниципального района научно обоснованных и проверенных технологий;</w:t>
      </w:r>
    </w:p>
    <w:p w:rsidR="0058212E" w:rsidRDefault="00986389">
      <w:pPr>
        <w:ind w:left="47" w:right="14"/>
      </w:pPr>
      <w:r>
        <w:t xml:space="preserve">-системности </w:t>
      </w:r>
      <w:r w:rsidR="003B53AC">
        <w:t>-предполагает разработку и реализацию программы наставничества с максимальным охватом всех необходимых компонентов;</w:t>
      </w:r>
    </w:p>
    <w:p w:rsidR="0058212E" w:rsidRDefault="003B53AC">
      <w:pPr>
        <w:ind w:left="47" w:right="77"/>
      </w:pPr>
      <w:r>
        <w:t>-стратегической целостности- определяет единую целостную стратегию реализации программы наставничества, обусловливающую основные стратегические направления такой деятельности;</w:t>
      </w:r>
    </w:p>
    <w:p w:rsidR="0058212E" w:rsidRDefault="003B53AC">
      <w:pPr>
        <w:spacing w:after="33"/>
        <w:ind w:left="47" w:right="81"/>
      </w:pPr>
      <w:r>
        <w:t>-комплексности- предполагает согласованность взаимодействия педагогов образовательной организации, специалистов иных организаций, участвующих в реализации программы наставничества;</w:t>
      </w:r>
    </w:p>
    <w:p w:rsidR="0058212E" w:rsidRDefault="003B53AC">
      <w:pPr>
        <w:ind w:left="47" w:right="86"/>
      </w:pPr>
      <w:r>
        <w:t>-личной ответственности- предполагает ответственное поведение наставника по отношению к наставляемому и программе, устойчивость к влиянию стереотипов и предшествующего опыта.</w:t>
      </w:r>
    </w:p>
    <w:p w:rsidR="00317C4E" w:rsidRDefault="00317C4E">
      <w:pPr>
        <w:ind w:left="47" w:right="86"/>
      </w:pPr>
    </w:p>
    <w:p w:rsidR="0058212E" w:rsidRDefault="003B53AC">
      <w:pPr>
        <w:spacing w:after="6" w:line="254" w:lineRule="auto"/>
        <w:ind w:left="2377" w:right="0" w:hanging="10"/>
        <w:jc w:val="left"/>
        <w:rPr>
          <w:b/>
          <w:sz w:val="26"/>
        </w:rPr>
      </w:pPr>
      <w:r w:rsidRPr="002411D7">
        <w:rPr>
          <w:b/>
          <w:sz w:val="26"/>
        </w:rPr>
        <w:t>2.Структура управления реализацией Программы</w:t>
      </w:r>
    </w:p>
    <w:p w:rsidR="002411D7" w:rsidRPr="002411D7" w:rsidRDefault="002411D7">
      <w:pPr>
        <w:spacing w:after="6" w:line="254" w:lineRule="auto"/>
        <w:ind w:left="2377" w:right="0" w:hanging="10"/>
        <w:jc w:val="left"/>
        <w:rPr>
          <w:b/>
        </w:rPr>
      </w:pPr>
    </w:p>
    <w:tbl>
      <w:tblPr>
        <w:tblStyle w:val="TableGrid"/>
        <w:tblW w:w="9270" w:type="dxa"/>
        <w:tblInd w:w="509" w:type="dxa"/>
        <w:tblCellMar>
          <w:top w:w="43" w:type="dxa"/>
          <w:left w:w="106" w:type="dxa"/>
          <w:right w:w="94" w:type="dxa"/>
        </w:tblCellMar>
        <w:tblLook w:val="04A0"/>
      </w:tblPr>
      <w:tblGrid>
        <w:gridCol w:w="2542"/>
        <w:gridCol w:w="6711"/>
        <w:gridCol w:w="17"/>
      </w:tblGrid>
      <w:tr w:rsidR="0058212E" w:rsidTr="002411D7">
        <w:trPr>
          <w:trHeight w:val="56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FB4F18" w:rsidRDefault="003B53AC" w:rsidP="00FB4F18">
            <w:pPr>
              <w:spacing w:after="0" w:line="259" w:lineRule="auto"/>
              <w:ind w:left="1" w:right="0" w:firstLine="0"/>
              <w:jc w:val="center"/>
              <w:rPr>
                <w:b/>
              </w:rPr>
            </w:pPr>
            <w:r w:rsidRPr="00FB4F18">
              <w:rPr>
                <w:b/>
              </w:rPr>
              <w:t>Уровни структуры</w:t>
            </w:r>
          </w:p>
        </w:tc>
        <w:tc>
          <w:tcPr>
            <w:tcW w:w="6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FB4F18" w:rsidRDefault="003B53AC" w:rsidP="00FB4F18">
            <w:pPr>
              <w:spacing w:after="0" w:line="259" w:lineRule="auto"/>
              <w:ind w:left="24" w:right="0" w:firstLine="0"/>
              <w:jc w:val="center"/>
              <w:rPr>
                <w:b/>
              </w:rPr>
            </w:pPr>
            <w:r w:rsidRPr="00FB4F18">
              <w:rPr>
                <w:b/>
              </w:rPr>
              <w:t>Направления деятельности</w:t>
            </w:r>
          </w:p>
        </w:tc>
      </w:tr>
      <w:tr w:rsidR="0058212E" w:rsidTr="002411D7">
        <w:trPr>
          <w:trHeight w:val="1942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2411D7" w:rsidP="002411D7">
            <w:pPr>
              <w:spacing w:after="0" w:line="259" w:lineRule="auto"/>
              <w:ind w:left="0" w:right="103" w:firstLine="0"/>
            </w:pPr>
            <w:r>
              <w:t>М</w:t>
            </w:r>
            <w:r w:rsidR="003B53AC">
              <w:t xml:space="preserve">инистерство </w:t>
            </w:r>
            <w:r>
              <w:t>о</w:t>
            </w:r>
            <w:r w:rsidR="003B53AC">
              <w:t xml:space="preserve">бразования и науки </w:t>
            </w:r>
            <w:r>
              <w:t>Ч</w:t>
            </w:r>
            <w:r w:rsidR="003B53AC">
              <w:t>еченской Республики</w:t>
            </w:r>
          </w:p>
        </w:tc>
        <w:tc>
          <w:tcPr>
            <w:tcW w:w="6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 w:rsidP="00FB4F18">
            <w:pPr>
              <w:spacing w:after="15" w:line="238" w:lineRule="auto"/>
              <w:ind w:left="38" w:right="0" w:firstLine="24"/>
              <w:jc w:val="left"/>
            </w:pPr>
            <w:r>
              <w:t>1</w:t>
            </w:r>
            <w:r w:rsidR="00B36C4B">
              <w:t>.</w:t>
            </w:r>
            <w:r>
              <w:t>Осуществление государственного управление в сфере образования.</w:t>
            </w:r>
          </w:p>
          <w:p w:rsidR="0058212E" w:rsidRDefault="003B53AC" w:rsidP="00FB4F18">
            <w:pPr>
              <w:spacing w:after="1" w:line="244" w:lineRule="auto"/>
              <w:ind w:left="43" w:right="0" w:hanging="5"/>
              <w:jc w:val="left"/>
            </w:pPr>
            <w:r>
              <w:t>2.Принимает решение о внедрении целевой модели наставничества;</w:t>
            </w:r>
          </w:p>
          <w:p w:rsidR="0058212E" w:rsidRDefault="003B53AC" w:rsidP="00B36C4B">
            <w:pPr>
              <w:spacing w:after="0" w:line="259" w:lineRule="auto"/>
              <w:ind w:left="38" w:right="0" w:firstLine="5"/>
              <w:jc w:val="left"/>
            </w:pPr>
            <w:r>
              <w:t>3.</w:t>
            </w:r>
            <w:r w:rsidR="00B36C4B">
              <w:t>Об</w:t>
            </w:r>
            <w:r>
              <w:t>еспечивает организацию инфраструктуры и материально</w:t>
            </w:r>
            <w:r w:rsidR="002411D7">
              <w:t>-</w:t>
            </w:r>
            <w:r>
              <w:t>техническое обеспечение программ наставничества.</w:t>
            </w:r>
          </w:p>
        </w:tc>
      </w:tr>
      <w:tr w:rsidR="0058212E" w:rsidTr="002411D7">
        <w:trPr>
          <w:trHeight w:val="4656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2411D7">
            <w:pPr>
              <w:spacing w:after="0" w:line="259" w:lineRule="auto"/>
              <w:ind w:left="36" w:right="0" w:firstLine="0"/>
              <w:jc w:val="left"/>
            </w:pPr>
            <w:r>
              <w:lastRenderedPageBreak/>
              <w:t>Г</w:t>
            </w:r>
            <w:r w:rsidR="003B53AC">
              <w:t>БУ ДПО «ИРО ЧР»</w:t>
            </w:r>
          </w:p>
        </w:tc>
        <w:tc>
          <w:tcPr>
            <w:tcW w:w="6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2411D7" w:rsidP="00FB4F18">
            <w:pPr>
              <w:spacing w:after="18" w:line="240" w:lineRule="auto"/>
              <w:ind w:left="38" w:right="711" w:firstLine="24"/>
              <w:jc w:val="left"/>
            </w:pPr>
            <w:r>
              <w:t xml:space="preserve">1.Организационная, </w:t>
            </w:r>
            <w:r w:rsidR="003B53AC">
              <w:t>методическая, экспертно</w:t>
            </w:r>
            <w:r>
              <w:t>-</w:t>
            </w:r>
            <w:r w:rsidR="003B53AC"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58212E" w:rsidRDefault="003B53AC" w:rsidP="00FB4F18">
            <w:pPr>
              <w:spacing w:after="23" w:line="233" w:lineRule="auto"/>
              <w:ind w:left="34" w:right="0" w:firstLine="5"/>
              <w:jc w:val="left"/>
            </w:pPr>
            <w:r>
              <w:t>2.Выработка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58212E" w:rsidRDefault="00B36C4B" w:rsidP="00FB4F18">
            <w:pPr>
              <w:spacing w:after="23" w:line="231" w:lineRule="auto"/>
              <w:ind w:left="24" w:right="245" w:firstLine="14"/>
              <w:jc w:val="left"/>
            </w:pPr>
            <w:r>
              <w:t>3.</w:t>
            </w:r>
            <w:r w:rsidR="003B53AC"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Чеченской Республики.</w:t>
            </w:r>
          </w:p>
          <w:p w:rsidR="0058212E" w:rsidRDefault="003B53AC" w:rsidP="00FB4F18">
            <w:pPr>
              <w:spacing w:after="0" w:line="259" w:lineRule="auto"/>
              <w:ind w:left="19" w:right="245" w:firstLine="10"/>
              <w:jc w:val="left"/>
            </w:pPr>
            <w:r>
              <w:t>4.Содействие привлечению к реализации наставнических программ образовательных организаций; предприятий и организаций Чеченской Республики; учреждений культуры и спорта; юридических и физических лиц, чья деятельность связана с образовательно</w:t>
            </w:r>
            <w:r w:rsidR="002411D7">
              <w:t>й, спортивной, культурной и досуг</w:t>
            </w:r>
            <w:r>
              <w:t xml:space="preserve">овой деятельностью. </w:t>
            </w:r>
            <w:r>
              <w:rPr>
                <w:noProof/>
              </w:rPr>
              <w:drawing>
                <wp:inline distT="0" distB="0" distL="0" distR="0">
                  <wp:extent cx="3049" cy="6096"/>
                  <wp:effectExtent l="0" t="0" r="0" b="0"/>
                  <wp:docPr id="21943" name="Picture 2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3" name="Picture 21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2E" w:rsidTr="002411D7">
        <w:trPr>
          <w:trHeight w:val="381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2411D7">
            <w:pPr>
              <w:spacing w:after="0" w:line="259" w:lineRule="auto"/>
              <w:ind w:left="17" w:right="0" w:firstLine="0"/>
              <w:jc w:val="left"/>
            </w:pPr>
            <w:r>
              <w:t>МУ «Отдел образования Шалинского муниципального района»</w:t>
            </w:r>
          </w:p>
        </w:tc>
        <w:tc>
          <w:tcPr>
            <w:tcW w:w="6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 w:rsidP="00FB4F18">
            <w:pPr>
              <w:spacing w:after="0" w:line="253" w:lineRule="auto"/>
              <w:ind w:left="19" w:right="0" w:firstLine="29"/>
              <w:jc w:val="left"/>
            </w:pPr>
            <w:r>
              <w:t>1 .Контролирует реализацию мероприятий по внедрению целевой модели</w:t>
            </w:r>
            <w:r>
              <w:tab/>
              <w:t xml:space="preserve">наставничества в общеобразовательных учреждениях </w:t>
            </w:r>
            <w:r w:rsidR="002411D7">
              <w:t>Шалинского</w:t>
            </w:r>
            <w:r>
              <w:t xml:space="preserve"> муниципального района;</w:t>
            </w:r>
            <w:r>
              <w:rPr>
                <w:noProof/>
              </w:rPr>
              <w:drawing>
                <wp:inline distT="0" distB="0" distL="0" distR="0">
                  <wp:extent cx="3049" cy="3048"/>
                  <wp:effectExtent l="0" t="0" r="0" b="0"/>
                  <wp:docPr id="21901" name="Picture 2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1" name="Picture 219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212E" w:rsidRDefault="00B36C4B" w:rsidP="00FB4F18">
            <w:pPr>
              <w:spacing w:after="13" w:line="246" w:lineRule="auto"/>
              <w:ind w:left="10" w:right="0" w:firstLine="10"/>
              <w:jc w:val="left"/>
            </w:pPr>
            <w:r>
              <w:t>2Об</w:t>
            </w:r>
            <w:r w:rsidR="003B53AC">
              <w:t>еспечивает развитие инфраструктурных, материально</w:t>
            </w:r>
            <w:r w:rsidR="002411D7">
              <w:t>-</w:t>
            </w:r>
            <w:r w:rsidR="003B53AC">
              <w:t>технических ресурсов и кадрового потенциала подведомственных ОУ,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58212E" w:rsidRDefault="008A1EC4" w:rsidP="00FB4F18">
            <w:pPr>
              <w:spacing w:after="0" w:line="259" w:lineRule="auto"/>
              <w:ind w:left="0" w:right="0" w:firstLine="14"/>
              <w:jc w:val="left"/>
            </w:pPr>
            <w:r>
              <w:t>3.</w:t>
            </w:r>
            <w:r w:rsidR="003B53AC">
              <w:t xml:space="preserve"> Содействует привлечению к реализации программ наставничества образовательных учреждений; предприятий и организаций муниципалитета;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58212E" w:rsidTr="006F3EB1">
        <w:trPr>
          <w:gridAfter w:val="1"/>
          <w:wAfter w:w="17" w:type="dxa"/>
          <w:trHeight w:val="3087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5" w:right="0" w:firstLine="5"/>
              <w:jc w:val="left"/>
            </w:pPr>
            <w:r>
              <w:t>Общеобразовательные учреждения</w:t>
            </w:r>
          </w:p>
        </w:tc>
        <w:tc>
          <w:tcPr>
            <w:tcW w:w="6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FB4F18" w:rsidP="00B36C4B">
            <w:pPr>
              <w:spacing w:after="0" w:line="241" w:lineRule="auto"/>
              <w:ind w:left="14" w:right="423" w:firstLine="0"/>
              <w:jc w:val="left"/>
            </w:pPr>
            <w:r>
              <w:t>1.</w:t>
            </w:r>
            <w:r w:rsidR="003B53AC">
              <w:t>Разработка и утверждение комплекта нормативных документов, необходимых для внедрения наставничества в ОУ.</w:t>
            </w:r>
          </w:p>
          <w:p w:rsidR="0058212E" w:rsidRDefault="003B53AC" w:rsidP="00FB4F18">
            <w:pPr>
              <w:spacing w:after="0" w:line="248" w:lineRule="auto"/>
              <w:ind w:left="24" w:right="0" w:hanging="5"/>
              <w:jc w:val="left"/>
            </w:pPr>
            <w:r>
              <w:t>2.Разработка Положения, Программы Целевой модели наставничества.</w:t>
            </w:r>
          </w:p>
          <w:p w:rsidR="0058212E" w:rsidRDefault="003B53AC" w:rsidP="00B36C4B">
            <w:pPr>
              <w:spacing w:after="0"/>
              <w:ind w:left="24" w:right="0" w:firstLine="62"/>
              <w:jc w:val="left"/>
            </w:pPr>
            <w:r>
              <w:t>З.Разработка и реализация мероприятий дорожной карты внедрения наставничества.</w:t>
            </w:r>
          </w:p>
          <w:p w:rsidR="002411D7" w:rsidRDefault="003B53AC" w:rsidP="00B36C4B">
            <w:pPr>
              <w:tabs>
                <w:tab w:val="center" w:pos="4123"/>
                <w:tab w:val="left" w:pos="5094"/>
              </w:tabs>
              <w:spacing w:after="0" w:line="259" w:lineRule="auto"/>
              <w:ind w:left="0" w:right="0" w:firstLine="0"/>
              <w:jc w:val="left"/>
            </w:pPr>
            <w:r>
              <w:t>4.Назначение</w:t>
            </w:r>
            <w:r w:rsidR="002411D7">
              <w:t xml:space="preserve"> </w:t>
            </w:r>
            <w:r>
              <w:t>куратора внедрения наставничества</w:t>
            </w:r>
            <w:r w:rsidR="00B36C4B">
              <w:t>.</w:t>
            </w:r>
            <w:r w:rsidR="00B36C4B">
              <w:tab/>
            </w:r>
          </w:p>
          <w:p w:rsidR="0058212E" w:rsidRDefault="003B53AC" w:rsidP="00B36C4B">
            <w:pPr>
              <w:tabs>
                <w:tab w:val="center" w:pos="4123"/>
              </w:tabs>
              <w:spacing w:after="0" w:line="259" w:lineRule="auto"/>
              <w:ind w:left="0" w:right="0" w:firstLine="0"/>
              <w:jc w:val="left"/>
            </w:pPr>
            <w:r>
              <w:t>5.Инфраструктурное и материально-техническое обеспечение реализации программ наставничества.</w:t>
            </w:r>
          </w:p>
        </w:tc>
      </w:tr>
      <w:tr w:rsidR="0058212E" w:rsidTr="006F3EB1">
        <w:trPr>
          <w:gridAfter w:val="1"/>
          <w:wAfter w:w="17" w:type="dxa"/>
          <w:trHeight w:val="330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0" w:right="0" w:firstLine="5"/>
              <w:jc w:val="left"/>
            </w:pPr>
            <w:r>
              <w:lastRenderedPageBreak/>
              <w:t>Куратор внедрения Программы наставничества</w:t>
            </w:r>
          </w:p>
        </w:tc>
        <w:tc>
          <w:tcPr>
            <w:tcW w:w="6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1D7" w:rsidRDefault="003B53AC" w:rsidP="002411D7">
            <w:pPr>
              <w:spacing w:after="0" w:line="263" w:lineRule="auto"/>
              <w:ind w:left="10" w:right="653" w:firstLine="0"/>
              <w:jc w:val="left"/>
            </w:pPr>
            <w:r>
              <w:t>1</w:t>
            </w:r>
            <w:r w:rsidR="00B36C4B">
              <w:t>.</w:t>
            </w:r>
            <w:r>
              <w:t>Формирование базы наставников и наставляемых. 2.</w:t>
            </w:r>
            <w:r w:rsidR="002411D7">
              <w:t>О</w:t>
            </w:r>
            <w:r>
              <w:t>рганизация</w:t>
            </w:r>
            <w:r>
              <w:tab/>
              <w:t xml:space="preserve">обучения наставников (в том числе привлечение экспертов для проведения обучения). </w:t>
            </w:r>
          </w:p>
          <w:p w:rsidR="0058212E" w:rsidRDefault="002411D7" w:rsidP="002411D7">
            <w:pPr>
              <w:spacing w:after="0" w:line="263" w:lineRule="auto"/>
              <w:ind w:left="10" w:right="653" w:firstLine="0"/>
              <w:jc w:val="left"/>
            </w:pPr>
            <w:r>
              <w:t>3.</w:t>
            </w:r>
            <w:r w:rsidR="003B53AC">
              <w:t xml:space="preserve"> Контроль</w:t>
            </w:r>
            <w:r w:rsidR="003B53AC">
              <w:tab/>
              <w:t>процедуры внедрения модели наставничества.</w:t>
            </w:r>
          </w:p>
          <w:p w:rsidR="0058212E" w:rsidRDefault="003B53AC">
            <w:pPr>
              <w:spacing w:after="14" w:line="259" w:lineRule="auto"/>
              <w:ind w:left="5" w:right="0" w:firstLine="0"/>
              <w:jc w:val="left"/>
            </w:pPr>
            <w:r>
              <w:t>4.Контроль проведения Программ наставничества.</w:t>
            </w:r>
          </w:p>
          <w:p w:rsidR="0058212E" w:rsidRDefault="003B53AC">
            <w:pPr>
              <w:spacing w:after="48" w:line="228" w:lineRule="auto"/>
              <w:ind w:left="10" w:right="259" w:firstLine="5"/>
              <w:jc w:val="left"/>
            </w:pPr>
            <w:r>
              <w:t>5.Участие</w:t>
            </w:r>
            <w:r>
              <w:tab/>
              <w:t>в оценке вовлеченности обучающихся в различные формы наставничества.</w:t>
            </w:r>
          </w:p>
          <w:p w:rsidR="0058212E" w:rsidRDefault="003B53AC">
            <w:pPr>
              <w:spacing w:after="2" w:line="229" w:lineRule="auto"/>
              <w:ind w:left="10" w:right="379" w:firstLine="0"/>
              <w:jc w:val="left"/>
            </w:pPr>
            <w:r>
              <w:t>6.Решение</w:t>
            </w:r>
            <w:r>
              <w:tab/>
              <w:t>организационных вопросов, возникающих в процессе реализации модели.</w:t>
            </w:r>
          </w:p>
          <w:p w:rsidR="0058212E" w:rsidRDefault="003B53AC">
            <w:pPr>
              <w:spacing w:after="0" w:line="259" w:lineRule="auto"/>
              <w:ind w:left="10" w:right="0" w:firstLine="5"/>
              <w:jc w:val="left"/>
            </w:pPr>
            <w:r>
              <w:t>7.Мониторинг результатов эффективности модели наставничества.</w:t>
            </w:r>
          </w:p>
        </w:tc>
      </w:tr>
      <w:tr w:rsidR="0058212E" w:rsidTr="006F3EB1">
        <w:trPr>
          <w:gridAfter w:val="1"/>
          <w:wAfter w:w="17" w:type="dxa"/>
          <w:trHeight w:val="1097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5" w:right="0" w:firstLine="0"/>
              <w:jc w:val="left"/>
            </w:pPr>
            <w:r>
              <w:t>Наставники и наставляемые</w:t>
            </w:r>
          </w:p>
        </w:tc>
        <w:tc>
          <w:tcPr>
            <w:tcW w:w="6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2" w:line="259" w:lineRule="auto"/>
              <w:ind w:left="5" w:right="0" w:firstLine="0"/>
              <w:jc w:val="left"/>
            </w:pPr>
            <w:r>
              <w:t>Модели форм наставничества.</w:t>
            </w:r>
          </w:p>
          <w:p w:rsidR="0058212E" w:rsidRDefault="003B53AC">
            <w:pPr>
              <w:numPr>
                <w:ilvl w:val="0"/>
                <w:numId w:val="12"/>
              </w:numPr>
              <w:spacing w:after="0" w:line="259" w:lineRule="auto"/>
              <w:ind w:right="0" w:hanging="365"/>
              <w:jc w:val="left"/>
            </w:pPr>
            <w:r>
              <w:t>Реализация</w:t>
            </w:r>
            <w:r w:rsidR="002411D7">
              <w:t>:</w:t>
            </w:r>
            <w:r>
              <w:t xml:space="preserve"> Форм</w:t>
            </w:r>
            <w:r w:rsidR="002411D7">
              <w:t>а</w:t>
            </w:r>
            <w:r>
              <w:t xml:space="preserve"> наставничества «Ученик ученик».</w:t>
            </w:r>
          </w:p>
          <w:p w:rsidR="0058212E" w:rsidRDefault="003B53AC">
            <w:pPr>
              <w:numPr>
                <w:ilvl w:val="0"/>
                <w:numId w:val="12"/>
              </w:numPr>
              <w:spacing w:after="31" w:line="259" w:lineRule="auto"/>
              <w:ind w:right="0" w:hanging="365"/>
              <w:jc w:val="left"/>
            </w:pPr>
            <w:r>
              <w:t>Реализация</w:t>
            </w:r>
            <w:r w:rsidR="002411D7">
              <w:t>:</w:t>
            </w:r>
            <w:r>
              <w:t xml:space="preserve"> Форм</w:t>
            </w:r>
            <w:r w:rsidR="002411D7">
              <w:t>а</w:t>
            </w:r>
            <w:r>
              <w:t xml:space="preserve"> наставничества «Учитель — учитель».</w:t>
            </w:r>
          </w:p>
          <w:p w:rsidR="0058212E" w:rsidRDefault="002411D7" w:rsidP="002411D7">
            <w:pPr>
              <w:spacing w:after="0" w:line="259" w:lineRule="auto"/>
              <w:ind w:left="5" w:right="0" w:firstLine="0"/>
              <w:jc w:val="left"/>
            </w:pPr>
            <w:r>
              <w:t>3</w:t>
            </w:r>
            <w:r w:rsidR="003B53AC">
              <w:t xml:space="preserve">. </w:t>
            </w:r>
            <w:r>
              <w:t xml:space="preserve">   </w:t>
            </w:r>
            <w:r w:rsidR="003B53AC">
              <w:t>Реализация</w:t>
            </w:r>
            <w:r>
              <w:t>:</w:t>
            </w:r>
            <w:r w:rsidR="003B53AC">
              <w:t xml:space="preserve"> Фо</w:t>
            </w:r>
            <w:r>
              <w:t>р</w:t>
            </w:r>
            <w:r w:rsidR="003B53AC">
              <w:t>м</w:t>
            </w:r>
            <w:r>
              <w:t>а</w:t>
            </w:r>
            <w:r w:rsidR="003B53AC">
              <w:t xml:space="preserve"> наставничества «Учитель- </w:t>
            </w:r>
            <w:r>
              <w:t>уч</w:t>
            </w:r>
            <w:r w:rsidR="003B53AC">
              <w:t>еник».</w:t>
            </w:r>
          </w:p>
        </w:tc>
      </w:tr>
    </w:tbl>
    <w:p w:rsidR="00B36C4B" w:rsidRDefault="00B36C4B">
      <w:pPr>
        <w:spacing w:after="229" w:line="259" w:lineRule="auto"/>
        <w:ind w:left="908" w:right="936" w:hanging="10"/>
        <w:jc w:val="center"/>
        <w:rPr>
          <w:b/>
          <w:sz w:val="26"/>
        </w:rPr>
      </w:pPr>
    </w:p>
    <w:p w:rsidR="0058212E" w:rsidRPr="002411D7" w:rsidRDefault="007B3278">
      <w:pPr>
        <w:spacing w:after="229" w:line="259" w:lineRule="auto"/>
        <w:ind w:left="908" w:right="936" w:hanging="10"/>
        <w:jc w:val="center"/>
        <w:rPr>
          <w:b/>
        </w:rPr>
      </w:pPr>
      <w:r>
        <w:rPr>
          <w:b/>
          <w:sz w:val="26"/>
        </w:rPr>
        <w:t>3</w:t>
      </w:r>
      <w:r w:rsidR="003B53AC" w:rsidRPr="002411D7">
        <w:rPr>
          <w:b/>
          <w:sz w:val="26"/>
        </w:rPr>
        <w:t>. Организация деятельности по реализации Целевой модели</w:t>
      </w:r>
    </w:p>
    <w:p w:rsidR="0058212E" w:rsidRDefault="003B53AC">
      <w:pPr>
        <w:ind w:left="47" w:right="14"/>
      </w:pPr>
      <w:r>
        <w:t>2.1. Реализация Программы представляет собой поэтапную работу на «внутреннем контуре» (внутри образовательного учреждения) и «внешнем контуре» (партнеры).</w:t>
      </w:r>
    </w:p>
    <w:p w:rsidR="00876EEC" w:rsidRDefault="003B53AC">
      <w:pPr>
        <w:ind w:left="47" w:right="14"/>
      </w:pPr>
      <w:r>
        <w:t>2.2. Инструмент реализации Программы б</w:t>
      </w:r>
      <w:r w:rsidR="00876EEC">
        <w:t>азы наставляемых и наставников</w:t>
      </w:r>
      <w:r>
        <w:t xml:space="preserve">. </w:t>
      </w:r>
    </w:p>
    <w:p w:rsidR="0058212E" w:rsidRDefault="003B53AC">
      <w:pPr>
        <w:ind w:left="47" w:right="14"/>
      </w:pPr>
      <w:r>
        <w:t>Формирование баз осуществляется муниципальным координатором наставничества во взаимодействии куратором.</w:t>
      </w:r>
    </w:p>
    <w:p w:rsidR="0058212E" w:rsidRDefault="003B53AC">
      <w:pPr>
        <w:ind w:left="47" w:right="14"/>
      </w:pPr>
      <w:r>
        <w:t>2.3. Персонифицированные данные из базы наставляемых хранятся в образовательном учреждении.</w:t>
      </w:r>
    </w:p>
    <w:p w:rsidR="0058212E" w:rsidRDefault="003B53AC">
      <w:pPr>
        <w:ind w:left="735" w:right="14" w:firstLine="0"/>
      </w:pPr>
      <w:r>
        <w:t>2.4. Этапы реализации Программы.</w:t>
      </w:r>
    </w:p>
    <w:tbl>
      <w:tblPr>
        <w:tblStyle w:val="TableGrid"/>
        <w:tblW w:w="9983" w:type="dxa"/>
        <w:tblInd w:w="104" w:type="dxa"/>
        <w:tblCellMar>
          <w:top w:w="38" w:type="dxa"/>
          <w:left w:w="103" w:type="dxa"/>
          <w:right w:w="233" w:type="dxa"/>
        </w:tblCellMar>
        <w:tblLook w:val="04A0"/>
      </w:tblPr>
      <w:tblGrid>
        <w:gridCol w:w="1954"/>
        <w:gridCol w:w="3325"/>
        <w:gridCol w:w="2500"/>
        <w:gridCol w:w="2204"/>
      </w:tblGrid>
      <w:tr w:rsidR="0058212E" w:rsidTr="00004EEF">
        <w:trPr>
          <w:trHeight w:val="281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BB3973" w:rsidRDefault="003B53AC">
            <w:pPr>
              <w:spacing w:after="0" w:line="259" w:lineRule="auto"/>
              <w:ind w:left="24" w:right="0" w:firstLine="0"/>
              <w:jc w:val="left"/>
              <w:rPr>
                <w:b/>
              </w:rPr>
            </w:pPr>
            <w:r w:rsidRPr="00BB3973">
              <w:rPr>
                <w:b/>
              </w:rPr>
              <w:t>Этапы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BB3973" w:rsidRDefault="003B53AC" w:rsidP="00004EEF">
            <w:pPr>
              <w:spacing w:after="0" w:line="259" w:lineRule="auto"/>
              <w:ind w:left="19" w:right="0" w:firstLine="0"/>
              <w:jc w:val="left"/>
              <w:rPr>
                <w:b/>
              </w:rPr>
            </w:pPr>
            <w:r w:rsidRPr="00BB3973">
              <w:rPr>
                <w:b/>
              </w:rPr>
              <w:t>Ме</w:t>
            </w:r>
            <w:r w:rsidR="00004EEF" w:rsidRPr="00BB3973">
              <w:rPr>
                <w:b/>
              </w:rPr>
              <w:t>р</w:t>
            </w:r>
            <w:r w:rsidRPr="00BB3973">
              <w:rPr>
                <w:b/>
              </w:rPr>
              <w:t>оп</w:t>
            </w:r>
            <w:r w:rsidR="00004EEF" w:rsidRPr="00BB3973">
              <w:rPr>
                <w:b/>
              </w:rPr>
              <w:t>р</w:t>
            </w:r>
            <w:r w:rsidRPr="00BB3973">
              <w:rPr>
                <w:b/>
              </w:rPr>
              <w:t>иятия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BB3973" w:rsidRDefault="003B53AC">
            <w:pPr>
              <w:spacing w:after="0" w:line="259" w:lineRule="auto"/>
              <w:ind w:left="17" w:right="0" w:firstLine="0"/>
              <w:jc w:val="left"/>
              <w:rPr>
                <w:b/>
              </w:rPr>
            </w:pPr>
            <w:r w:rsidRPr="00BB3973">
              <w:rPr>
                <w:b/>
              </w:rPr>
              <w:t>Рез</w:t>
            </w:r>
            <w:r w:rsidR="00004EEF" w:rsidRPr="00BB3973">
              <w:rPr>
                <w:b/>
              </w:rPr>
              <w:t>у</w:t>
            </w:r>
            <w:r w:rsidRPr="00BB3973">
              <w:rPr>
                <w:b/>
              </w:rPr>
              <w:t>льтат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BB3973" w:rsidRDefault="00004EEF">
            <w:pPr>
              <w:spacing w:after="0" w:line="259" w:lineRule="auto"/>
              <w:ind w:left="14" w:right="0" w:firstLine="0"/>
              <w:jc w:val="left"/>
              <w:rPr>
                <w:b/>
              </w:rPr>
            </w:pPr>
            <w:r w:rsidRPr="00BB3973">
              <w:rPr>
                <w:b/>
              </w:rPr>
              <w:t>Ср</w:t>
            </w:r>
            <w:r w:rsidR="003B53AC" w:rsidRPr="00BB3973">
              <w:rPr>
                <w:b/>
              </w:rPr>
              <w:t>ок</w:t>
            </w:r>
          </w:p>
        </w:tc>
      </w:tr>
      <w:tr w:rsidR="0058212E" w:rsidTr="00004EEF">
        <w:trPr>
          <w:trHeight w:val="3012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0" w:right="0" w:firstLine="5"/>
              <w:jc w:val="left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 w:rsidP="00B36C4B">
            <w:pPr>
              <w:spacing w:after="14" w:line="231" w:lineRule="auto"/>
              <w:ind w:left="10" w:right="35" w:firstLine="0"/>
            </w:pPr>
            <w:r>
              <w:t>1</w:t>
            </w:r>
            <w:r w:rsidR="00B36C4B">
              <w:t>.</w:t>
            </w:r>
            <w:r>
              <w:t>Создание благоприятных условий для запуска программы.</w:t>
            </w:r>
          </w:p>
          <w:p w:rsidR="0058212E" w:rsidRDefault="003B53AC">
            <w:pPr>
              <w:spacing w:after="14" w:line="235" w:lineRule="auto"/>
              <w:ind w:left="10" w:right="93" w:firstLine="0"/>
            </w:pPr>
            <w:r>
              <w:t>2.Сбор предварительных запросов от потенциальных наставляемых.</w:t>
            </w:r>
          </w:p>
          <w:p w:rsidR="0058212E" w:rsidRDefault="003B53AC">
            <w:pPr>
              <w:spacing w:after="0" w:line="238" w:lineRule="auto"/>
              <w:ind w:left="10" w:right="0" w:firstLine="5"/>
            </w:pPr>
            <w:r>
              <w:t>З Выбор аудитории для поиска наставников.</w:t>
            </w:r>
          </w:p>
          <w:p w:rsidR="0058212E" w:rsidRDefault="003B53AC">
            <w:pPr>
              <w:spacing w:after="0" w:line="259" w:lineRule="auto"/>
              <w:ind w:left="0" w:right="857" w:firstLine="10"/>
              <w:jc w:val="left"/>
            </w:pPr>
            <w:r>
              <w:t>4.Информирование и выбор форм наставничества.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8" w:right="216" w:firstLine="0"/>
            </w:pPr>
            <w:r>
              <w:t>Дорожная карта реализации наставничества. Пакет документов.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 w:rsidP="00C039F7">
            <w:pPr>
              <w:spacing w:after="0" w:line="259" w:lineRule="auto"/>
              <w:ind w:left="5" w:right="0" w:firstLine="0"/>
              <w:jc w:val="left"/>
            </w:pPr>
            <w:r>
              <w:t>Декабрь 2021 года-</w:t>
            </w:r>
            <w:r w:rsidR="00C039F7">
              <w:t>Я</w:t>
            </w:r>
            <w:r>
              <w:t>нварь 2022 года</w:t>
            </w:r>
          </w:p>
        </w:tc>
      </w:tr>
      <w:tr w:rsidR="00BB3973" w:rsidTr="00004EEF">
        <w:trPr>
          <w:trHeight w:val="3012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65" w:right="0" w:firstLine="5"/>
              <w:jc w:val="left"/>
            </w:pPr>
            <w:r>
              <w:t>Формирование базы наставляемых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17" w:line="234" w:lineRule="auto"/>
              <w:ind w:left="62" w:right="400" w:firstLine="24"/>
            </w:pPr>
            <w:r>
              <w:t>1</w:t>
            </w:r>
            <w:r w:rsidR="00B36C4B">
              <w:t>.</w:t>
            </w:r>
            <w:r>
              <w:t>Выявление конкретных проблем обучающихся школы, которые можно решить с помощью наставничества.</w:t>
            </w:r>
          </w:p>
          <w:p w:rsidR="00BB3973" w:rsidRDefault="00BB3973" w:rsidP="00C039F7">
            <w:pPr>
              <w:spacing w:after="0" w:line="259" w:lineRule="auto"/>
              <w:ind w:left="62" w:right="0" w:firstLine="0"/>
              <w:jc w:val="left"/>
            </w:pPr>
            <w:r>
              <w:t>2.Сбор и систематизация запросов от потенциальных наставляемых.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65" w:right="45" w:firstLine="5"/>
            </w:pPr>
            <w:r>
              <w:t>Формированная база наставляемых с картой запросов.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46" w:right="0" w:firstLine="19"/>
            </w:pPr>
            <w:r>
              <w:t xml:space="preserve">Сентябрь 2022 года, далее, по мере получения результатов проведения внутренних и внешних процедур (диагностики выявления профессиональных дефицитов, оценки </w:t>
            </w:r>
            <w:r>
              <w:lastRenderedPageBreak/>
              <w:t>предметных и метапредметных компетенций, сертификации молодых педагогов).</w:t>
            </w:r>
          </w:p>
        </w:tc>
      </w:tr>
      <w:tr w:rsidR="00BB3973" w:rsidTr="00004EEF">
        <w:trPr>
          <w:trHeight w:val="3012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65" w:right="0" w:firstLine="5"/>
              <w:jc w:val="left"/>
            </w:pPr>
            <w:r>
              <w:lastRenderedPageBreak/>
              <w:t>Формирование базы наставляемых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17" w:line="234" w:lineRule="auto"/>
              <w:ind w:left="62" w:right="400" w:firstLine="24"/>
            </w:pPr>
            <w:r>
              <w:t>1 Выявление конкретных проблем обучающихся школы, которые можно решить с помощью наставничества.</w:t>
            </w:r>
          </w:p>
          <w:p w:rsidR="00BB3973" w:rsidRDefault="00BB3973" w:rsidP="00C039F7">
            <w:pPr>
              <w:spacing w:after="0" w:line="259" w:lineRule="auto"/>
              <w:ind w:left="62" w:right="0" w:firstLine="0"/>
              <w:jc w:val="left"/>
            </w:pPr>
            <w:r>
              <w:t>2.Сбор и систематизация запросов от потенциальных наставляемых.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65" w:right="45" w:firstLine="5"/>
            </w:pPr>
            <w:r>
              <w:t>Формированная база наставляемых с картой запросов.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46" w:right="0" w:firstLine="19"/>
            </w:pPr>
            <w:r>
              <w:t>Сентябрь 2022 года, далее, по мере получения результатов проведения внутренних и внешних процедур (диагностики выявления профессиональных дефицитов, оценки предметных и метапредметных компетенций, сертификации молодых педагогов).</w:t>
            </w:r>
          </w:p>
        </w:tc>
      </w:tr>
      <w:tr w:rsidR="00BB3973" w:rsidTr="00004EEF">
        <w:trPr>
          <w:trHeight w:val="3012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43" w:right="0" w:firstLine="5"/>
              <w:jc w:val="left"/>
            </w:pPr>
            <w:r>
              <w:t>Отбор и обучение наставников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864A8D" w:rsidP="00C039F7">
            <w:pPr>
              <w:spacing w:after="3" w:line="240" w:lineRule="auto"/>
              <w:ind w:left="43" w:right="0" w:firstLine="24"/>
              <w:jc w:val="left"/>
            </w:pPr>
            <w:r>
              <w:t>1.</w:t>
            </w:r>
            <w:r w:rsidR="00BB3973"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BB3973" w:rsidRDefault="00BB3973" w:rsidP="00D70E73">
            <w:pPr>
              <w:spacing w:after="0" w:line="259" w:lineRule="auto"/>
              <w:ind w:left="43" w:right="0" w:firstLine="5"/>
            </w:pPr>
            <w:r>
              <w:t>2.</w:t>
            </w:r>
            <w:r w:rsidR="00D70E73">
              <w:t>О</w:t>
            </w:r>
            <w:r>
              <w:t>6учение наставников для работы с наставляемыми.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E73" w:rsidRDefault="00864A8D" w:rsidP="00C039F7">
            <w:pPr>
              <w:spacing w:after="0" w:line="259" w:lineRule="auto"/>
              <w:ind w:left="48" w:right="59" w:firstLine="19"/>
            </w:pPr>
            <w:r>
              <w:t>1.</w:t>
            </w:r>
            <w:r w:rsidR="00BB3973">
              <w:t xml:space="preserve">Заполненные анкеты в письменной свободной форме всеми потенциальными наставниками. 2.Собеседование с наставниками. </w:t>
            </w:r>
          </w:p>
          <w:p w:rsidR="00BB3973" w:rsidRDefault="00D70E73" w:rsidP="00C039F7">
            <w:pPr>
              <w:spacing w:after="0" w:line="259" w:lineRule="auto"/>
              <w:ind w:left="48" w:right="59" w:firstLine="19"/>
            </w:pPr>
            <w:r>
              <w:t>3.</w:t>
            </w:r>
            <w:r w:rsidR="00BB3973">
              <w:t>Программа обучения.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37" w:right="0" w:firstLine="10"/>
            </w:pPr>
            <w:r>
              <w:t xml:space="preserve">По мере получения результатов проведения внутренних и внешних процедур (диагностики выявления профессиональных дефицитов, оценки предметных и метапредметных компетенций, </w:t>
            </w:r>
            <w:r w:rsidR="00463AA7">
              <w:t>сертификации молодых педагогов.</w:t>
            </w:r>
          </w:p>
        </w:tc>
      </w:tr>
      <w:tr w:rsidR="00BB3973" w:rsidTr="00004EEF">
        <w:trPr>
          <w:trHeight w:val="3012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43" w:right="0" w:firstLine="5"/>
              <w:jc w:val="left"/>
            </w:pPr>
            <w:r>
              <w:lastRenderedPageBreak/>
              <w:t>Формирование наставнических пар/групп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463AA7">
            <w:pPr>
              <w:spacing w:after="0" w:line="259" w:lineRule="auto"/>
              <w:ind w:left="43" w:right="235" w:firstLine="24"/>
            </w:pPr>
            <w:r>
              <w:t>1</w:t>
            </w:r>
            <w:r w:rsidR="00463AA7">
              <w:t>.</w:t>
            </w:r>
            <w:r>
              <w:t>Зафиксировать сложившиеся пары в специальной базе куратора.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463AA7">
            <w:pPr>
              <w:spacing w:after="0" w:line="259" w:lineRule="auto"/>
              <w:ind w:left="34" w:right="69" w:firstLine="14"/>
            </w:pPr>
            <w:r>
              <w:t>Сфо</w:t>
            </w:r>
            <w:r w:rsidR="00463AA7">
              <w:t>рмированные наставнические пары/г</w:t>
            </w:r>
            <w:r>
              <w:t>руппы, готовые продолжить работу в рамках программы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22" w:right="10" w:firstLine="14"/>
            </w:pPr>
            <w:r>
              <w:t>По мере получения результатов проведения внутренних и внешних процедур (диагностики выявления профессиональных дефицитов, оценки предметных и метапредметных компетенций,</w:t>
            </w:r>
            <w:r w:rsidR="00065BA9">
              <w:t xml:space="preserve"> сертификации молодых педагогов</w:t>
            </w:r>
            <w:r>
              <w:t>.</w:t>
            </w:r>
          </w:p>
        </w:tc>
      </w:tr>
      <w:tr w:rsidR="00BB3973" w:rsidTr="00004EEF">
        <w:trPr>
          <w:trHeight w:val="3012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24" w:right="0" w:firstLine="10"/>
              <w:jc w:val="left"/>
            </w:pPr>
            <w:r>
              <w:t>Организация хода наставнической программы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065BA9">
            <w:pPr>
              <w:spacing w:after="15" w:line="234" w:lineRule="auto"/>
              <w:ind w:left="19" w:right="29" w:firstLine="0"/>
              <w:jc w:val="left"/>
            </w:pPr>
            <w:r>
              <w:t>1</w:t>
            </w:r>
            <w:r w:rsidR="00065BA9">
              <w:t>.</w:t>
            </w:r>
            <w:r>
              <w:t xml:space="preserve"> 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BB3973" w:rsidRDefault="00BB3973" w:rsidP="00C039F7">
            <w:pPr>
              <w:spacing w:after="0" w:line="241" w:lineRule="auto"/>
              <w:ind w:left="14" w:right="0" w:firstLine="0"/>
              <w:jc w:val="left"/>
            </w:pPr>
            <w:r>
              <w:t>2.Работа в каждой паре/группе включает:</w:t>
            </w:r>
          </w:p>
          <w:p w:rsidR="00BB3973" w:rsidRDefault="00BB3973" w:rsidP="00864A8D">
            <w:pPr>
              <w:spacing w:after="0" w:line="259" w:lineRule="auto"/>
              <w:ind w:left="77" w:right="0" w:firstLine="0"/>
              <w:jc w:val="left"/>
            </w:pPr>
            <w:r>
              <w:t>-встречу-знакомство,</w:t>
            </w:r>
          </w:p>
          <w:p w:rsidR="00BB3973" w:rsidRDefault="00BB3973" w:rsidP="00864A8D">
            <w:pPr>
              <w:spacing w:after="0" w:line="259" w:lineRule="auto"/>
              <w:ind w:left="14" w:right="0" w:firstLine="0"/>
              <w:jc w:val="left"/>
            </w:pPr>
            <w:r>
              <w:t>-пробную рабочую встречу,</w:t>
            </w:r>
          </w:p>
          <w:p w:rsidR="00864A8D" w:rsidRDefault="00BB3973" w:rsidP="00864A8D">
            <w:pPr>
              <w:spacing w:after="0" w:line="238" w:lineRule="auto"/>
              <w:ind w:left="10" w:right="0" w:firstLine="5"/>
              <w:jc w:val="left"/>
            </w:pPr>
            <w:r>
              <w:t xml:space="preserve">-встречу-планирование, </w:t>
            </w:r>
          </w:p>
          <w:p w:rsidR="00BB3973" w:rsidRDefault="00BB3973" w:rsidP="00864A8D">
            <w:pPr>
              <w:spacing w:after="0" w:line="238" w:lineRule="auto"/>
              <w:ind w:left="10" w:right="0" w:firstLine="5"/>
              <w:jc w:val="left"/>
            </w:pPr>
            <w:r>
              <w:t>-комплекс последовательных встреч,</w:t>
            </w:r>
          </w:p>
          <w:p w:rsidR="00BB3973" w:rsidRDefault="00BB3973" w:rsidP="00864A8D">
            <w:pPr>
              <w:spacing w:after="0" w:line="259" w:lineRule="auto"/>
              <w:ind w:left="10" w:right="0" w:firstLine="0"/>
              <w:jc w:val="left"/>
            </w:pPr>
            <w:r>
              <w:t>-итоговую встречу.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8D" w:rsidRDefault="00BB3973" w:rsidP="00065BA9">
            <w:pPr>
              <w:spacing w:after="0" w:line="259" w:lineRule="auto"/>
              <w:ind w:left="5" w:right="127" w:firstLine="19"/>
            </w:pPr>
            <w:r>
              <w:t xml:space="preserve">Мониторинг: </w:t>
            </w:r>
          </w:p>
          <w:p w:rsidR="00864A8D" w:rsidRDefault="00BB3973" w:rsidP="00065BA9">
            <w:pPr>
              <w:spacing w:after="0" w:line="259" w:lineRule="auto"/>
              <w:ind w:left="5" w:right="127" w:firstLine="19"/>
            </w:pPr>
            <w:r>
              <w:t xml:space="preserve">-сбор обратной связи от наставляемых — для мониторинга динамики влияния программы на наставляемых; </w:t>
            </w:r>
          </w:p>
          <w:p w:rsidR="00BB3973" w:rsidRDefault="00BB3973" w:rsidP="00065BA9">
            <w:pPr>
              <w:spacing w:after="0" w:line="259" w:lineRule="auto"/>
              <w:ind w:left="5" w:right="127" w:firstLine="19"/>
            </w:pPr>
            <w:r>
              <w:t xml:space="preserve">-сбор обратной связи от наставников, наставляемых и кураторов — для мониторинга эффективности реализации </w:t>
            </w:r>
            <w:r w:rsidR="00065BA9">
              <w:t>программы.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065BA9" w:rsidP="00065BA9">
            <w:pPr>
              <w:spacing w:after="0" w:line="259" w:lineRule="auto"/>
              <w:ind w:left="17" w:right="29" w:firstLine="5"/>
            </w:pPr>
            <w:r>
              <w:t xml:space="preserve">В </w:t>
            </w:r>
            <w:r w:rsidR="00BB3973">
              <w:t>течение учебного года</w:t>
            </w:r>
          </w:p>
        </w:tc>
      </w:tr>
      <w:tr w:rsidR="00BB3973" w:rsidTr="00004EEF">
        <w:trPr>
          <w:trHeight w:val="3012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5" w:right="0" w:firstLine="0"/>
              <w:jc w:val="left"/>
            </w:pPr>
            <w:r>
              <w:t>Завершение программы наставничества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0" w:right="893" w:firstLine="29"/>
              <w:jc w:val="left"/>
            </w:pPr>
            <w:r>
              <w:t>1 .Под</w:t>
            </w:r>
            <w:r w:rsidR="00065BA9">
              <w:t>ведение итогов работы каждой пар</w:t>
            </w:r>
            <w:r>
              <w:t>ы/</w:t>
            </w:r>
            <w:r w:rsidR="00065BA9">
              <w:t>груп</w:t>
            </w:r>
            <w:r>
              <w:t>пы.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065BA9" w:rsidP="00C039F7">
            <w:pPr>
              <w:spacing w:after="0" w:line="259" w:lineRule="auto"/>
              <w:ind w:left="5" w:right="482" w:firstLine="5"/>
            </w:pPr>
            <w:r>
              <w:t>Собраны лучшие наставнические пр</w:t>
            </w:r>
            <w:r w:rsidR="00BB3973">
              <w:t>актики.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3" w:right="0" w:firstLine="0"/>
              <w:jc w:val="left"/>
            </w:pPr>
            <w:r>
              <w:t>май-июнь 2023</w:t>
            </w:r>
          </w:p>
        </w:tc>
      </w:tr>
      <w:tr w:rsidR="00BB3973" w:rsidTr="00004EEF">
        <w:trPr>
          <w:trHeight w:val="3012"/>
        </w:trPr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/>
              <w:ind w:left="0" w:right="0" w:firstLine="5"/>
            </w:pPr>
            <w:r>
              <w:t>2. Подведение итогов программы школы.</w:t>
            </w:r>
          </w:p>
          <w:p w:rsidR="00BB3973" w:rsidRDefault="00BB3973" w:rsidP="00C039F7">
            <w:pPr>
              <w:spacing w:after="0" w:line="259" w:lineRule="auto"/>
              <w:ind w:left="5" w:right="0" w:firstLine="5"/>
            </w:pPr>
            <w:r>
              <w:t>З. Публичное подведение итогов и поп</w:t>
            </w:r>
            <w:r w:rsidR="00065BA9">
              <w:t>у</w:t>
            </w:r>
            <w:r>
              <w:t>ля</w:t>
            </w:r>
            <w:r w:rsidR="00065BA9">
              <w:t>ризация пр</w:t>
            </w:r>
            <w:r>
              <w:t>актик.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0" w:line="259" w:lineRule="auto"/>
              <w:ind w:left="5" w:right="0" w:firstLine="0"/>
              <w:jc w:val="left"/>
            </w:pPr>
            <w:r>
              <w:t>Поощрение наставников.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973" w:rsidRDefault="00BB3973" w:rsidP="00C039F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8212E" w:rsidRDefault="0058212E">
      <w:pPr>
        <w:spacing w:after="0" w:line="259" w:lineRule="auto"/>
        <w:ind w:left="-1066" w:right="184" w:firstLine="0"/>
        <w:jc w:val="left"/>
      </w:pPr>
    </w:p>
    <w:p w:rsidR="0058212E" w:rsidRPr="00833085" w:rsidRDefault="003B53AC">
      <w:pPr>
        <w:numPr>
          <w:ilvl w:val="0"/>
          <w:numId w:val="4"/>
        </w:numPr>
        <w:spacing w:after="201" w:line="259" w:lineRule="auto"/>
        <w:ind w:right="874" w:hanging="365"/>
        <w:jc w:val="center"/>
        <w:rPr>
          <w:b/>
        </w:rPr>
      </w:pPr>
      <w:r w:rsidRPr="00833085">
        <w:rPr>
          <w:b/>
          <w:sz w:val="26"/>
        </w:rPr>
        <w:t>Формы наставничества в образовательных учреждениях</w:t>
      </w:r>
    </w:p>
    <w:p w:rsidR="0058212E" w:rsidRDefault="003B53AC">
      <w:pPr>
        <w:ind w:left="47" w:right="14"/>
      </w:pPr>
      <w:r>
        <w:t>4.1. В отношении обучающихся Целевая модель наставничества предусматривает реализацию следующих приоритетных форм наставничества:</w:t>
      </w:r>
    </w:p>
    <w:p w:rsidR="0058212E" w:rsidRDefault="003B53AC">
      <w:pPr>
        <w:numPr>
          <w:ilvl w:val="0"/>
          <w:numId w:val="5"/>
        </w:numPr>
        <w:ind w:left="1049" w:right="14" w:hanging="269"/>
      </w:pPr>
      <w:r>
        <w:t>«ученик — ученик»;</w:t>
      </w:r>
    </w:p>
    <w:p w:rsidR="0058212E" w:rsidRDefault="003B53AC">
      <w:pPr>
        <w:numPr>
          <w:ilvl w:val="0"/>
          <w:numId w:val="5"/>
        </w:numPr>
        <w:ind w:left="1049" w:right="14" w:hanging="269"/>
      </w:pPr>
      <w:r>
        <w:t>«учитель-учитель»;</w:t>
      </w:r>
    </w:p>
    <w:p w:rsidR="0058212E" w:rsidRDefault="00864A8D">
      <w:pPr>
        <w:ind w:left="772" w:right="14" w:firstLine="0"/>
      </w:pPr>
      <w:r>
        <w:t>3</w:t>
      </w:r>
      <w:r w:rsidR="003B53AC">
        <w:t>) «студент — ученик».</w:t>
      </w:r>
    </w:p>
    <w:p w:rsidR="0058212E" w:rsidRDefault="003B53AC">
      <w:pPr>
        <w:ind w:left="47" w:right="149"/>
      </w:pPr>
      <w:r>
        <w:t>4.2. Форма наставничества «ученик — ученик» предполагает взаимодействие обучающихся одного ОУ,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</w:t>
      </w:r>
    </w:p>
    <w:p w:rsidR="0058212E" w:rsidRDefault="003B53AC">
      <w:pPr>
        <w:ind w:left="47" w:right="14"/>
      </w:pPr>
      <w:r>
        <w:t>4.2.1. Форма наставничества «ученик — ученик» осуществляется в индивидуальной или групповой форме.</w:t>
      </w:r>
    </w:p>
    <w:p w:rsidR="0058212E" w:rsidRDefault="003B53AC">
      <w:pPr>
        <w:numPr>
          <w:ilvl w:val="1"/>
          <w:numId w:val="6"/>
        </w:numPr>
        <w:ind w:right="14" w:firstLine="710"/>
      </w:pPr>
      <w:r>
        <w:t>Цель: разносторонняя поддержка обучающегося либо временная помощь в адаптации к новым условиям обучения.</w:t>
      </w:r>
    </w:p>
    <w:p w:rsidR="00D1429D" w:rsidRDefault="003B53AC">
      <w:pPr>
        <w:numPr>
          <w:ilvl w:val="1"/>
          <w:numId w:val="6"/>
        </w:numPr>
        <w:spacing w:after="0" w:line="265" w:lineRule="auto"/>
        <w:ind w:right="14" w:firstLine="7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670571</wp:posOffset>
            </wp:positionH>
            <wp:positionV relativeFrom="page">
              <wp:posOffset>5474274</wp:posOffset>
            </wp:positionV>
            <wp:extent cx="6096" cy="3048"/>
            <wp:effectExtent l="0" t="0" r="0" b="0"/>
            <wp:wrapSquare wrapText="bothSides"/>
            <wp:docPr id="31267" name="Picture 31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7" name="Picture 312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Задачи реализации формы наставничества «ученик — ученик»: </w:t>
      </w:r>
    </w:p>
    <w:p w:rsidR="00D1429D" w:rsidRDefault="00D1429D" w:rsidP="00D1429D">
      <w:pPr>
        <w:spacing w:after="0" w:line="265" w:lineRule="auto"/>
        <w:ind w:left="758" w:right="14" w:firstLine="0"/>
      </w:pPr>
      <w:r>
        <w:rPr>
          <w:noProof/>
        </w:rPr>
        <w:t>-</w:t>
      </w:r>
      <w:r w:rsidR="003B53AC">
        <w:t>помощь в реализации лидерского потенциала;</w:t>
      </w:r>
      <w:r w:rsidR="003B53AC">
        <w:tab/>
      </w:r>
    </w:p>
    <w:p w:rsidR="00D1429D" w:rsidRDefault="00D1429D" w:rsidP="00D1429D">
      <w:pPr>
        <w:spacing w:after="0" w:line="265" w:lineRule="auto"/>
        <w:ind w:right="14"/>
        <w:rPr>
          <w:noProof/>
        </w:rPr>
      </w:pPr>
      <w:r>
        <w:t>-</w:t>
      </w:r>
      <w:r w:rsidR="003B53AC">
        <w:t>улучшение образовательных, творческих или спортивных результатов, развитие гибких навыков и метакомпетенций;</w:t>
      </w:r>
    </w:p>
    <w:p w:rsidR="00D1429D" w:rsidRDefault="00D1429D" w:rsidP="00D1429D">
      <w:pPr>
        <w:spacing w:after="0" w:line="265" w:lineRule="auto"/>
        <w:ind w:right="14"/>
      </w:pPr>
      <w:r>
        <w:t>-</w:t>
      </w:r>
      <w:r w:rsidR="003B53AC">
        <w:t>оказание помощи в адаптации к новым условиям среды;</w:t>
      </w:r>
      <w:r w:rsidR="003B53AC">
        <w:tab/>
      </w:r>
    </w:p>
    <w:p w:rsidR="00D1429D" w:rsidRDefault="00D1429D" w:rsidP="00D1429D">
      <w:pPr>
        <w:spacing w:after="0" w:line="265" w:lineRule="auto"/>
        <w:ind w:right="14"/>
        <w:rPr>
          <w:noProof/>
        </w:rPr>
      </w:pPr>
      <w:r>
        <w:t>-</w:t>
      </w:r>
      <w:r w:rsidR="003B53AC">
        <w:t>создание комфортных условий и экологичных коммуникаций внутри ОУ;</w:t>
      </w:r>
    </w:p>
    <w:p w:rsidR="0058212E" w:rsidRDefault="00D1429D" w:rsidP="00D1429D">
      <w:pPr>
        <w:spacing w:after="0" w:line="265" w:lineRule="auto"/>
        <w:ind w:right="14"/>
      </w:pPr>
      <w:r>
        <w:rPr>
          <w:noProof/>
        </w:rPr>
        <w:t>-</w:t>
      </w:r>
      <w:r w:rsidR="003B53AC">
        <w:t>формирование устойчивого школьного сообщества и сообщества благодарных выпускников.</w:t>
      </w:r>
    </w:p>
    <w:p w:rsidR="0058212E" w:rsidRDefault="003B53AC">
      <w:pPr>
        <w:numPr>
          <w:ilvl w:val="1"/>
          <w:numId w:val="6"/>
        </w:numPr>
        <w:ind w:right="14" w:firstLine="710"/>
      </w:pPr>
      <w:r>
        <w:t>Оцениваемые результаты:</w:t>
      </w:r>
    </w:p>
    <w:p w:rsidR="0058212E" w:rsidRDefault="003B53AC">
      <w:pPr>
        <w:ind w:left="47" w:right="14"/>
      </w:pPr>
      <w:r>
        <w:t>-повышение успеваемости и улучшение психоэмоциаонального фона внутри класса (группы) и образовательного учреждения;</w:t>
      </w:r>
    </w:p>
    <w:p w:rsidR="0058212E" w:rsidRDefault="003B53AC">
      <w:pPr>
        <w:ind w:left="748" w:right="14" w:firstLine="0"/>
      </w:pPr>
      <w:r>
        <w:t>-численный рост посещаемости творческих кружков, объединений, спортивных секций;</w:t>
      </w:r>
    </w:p>
    <w:p w:rsidR="0058212E" w:rsidRDefault="003B53AC">
      <w:pPr>
        <w:ind w:left="47" w:right="14"/>
      </w:pPr>
      <w:r>
        <w:t>-количественный и качественный рост успешно реализованных образовательных и творческих проектов;</w:t>
      </w:r>
    </w:p>
    <w:p w:rsidR="0058212E" w:rsidRDefault="003B53AC">
      <w:pPr>
        <w:ind w:left="47" w:right="14"/>
      </w:pPr>
      <w:r>
        <w:t>-снижение числа обучающихся, состоящих на учете в полиции и психоневрологических диспансерах;</w:t>
      </w:r>
    </w:p>
    <w:p w:rsidR="0058212E" w:rsidRDefault="003B53AC">
      <w:pPr>
        <w:ind w:left="47" w:right="14"/>
      </w:pPr>
      <w:r>
        <w:t>-снижение числа жалоб от родителей и педагогов, связанных с социальной незащищенностью и конфликтами внутри коллектива.</w:t>
      </w:r>
    </w:p>
    <w:p w:rsidR="0058212E" w:rsidRDefault="003B53AC">
      <w:pPr>
        <w:ind w:left="739" w:right="14" w:firstLine="0"/>
      </w:pPr>
      <w:r>
        <w:t>24.5. Портрет участников.</w:t>
      </w:r>
    </w:p>
    <w:p w:rsidR="0058212E" w:rsidRDefault="003B53AC">
      <w:pPr>
        <w:ind w:left="47" w:right="182"/>
      </w:pPr>
      <w:r w:rsidRPr="00833085">
        <w:t>Наставник</w:t>
      </w:r>
      <w:r>
        <w:t>. 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</w:t>
      </w:r>
      <w:r w:rsidR="00BA7FC3">
        <w:t>внований, лидер класса (группы)</w:t>
      </w:r>
      <w:r>
        <w:t xml:space="preserve"> принимающий активное участие в жизни образовательного учреждения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</w:t>
      </w:r>
    </w:p>
    <w:p w:rsidR="0058212E" w:rsidRDefault="003B53AC">
      <w:pPr>
        <w:ind w:left="729" w:right="14" w:firstLine="0"/>
      </w:pPr>
      <w:r>
        <w:t>Наставляемый.</w:t>
      </w:r>
    </w:p>
    <w:p w:rsidR="0058212E" w:rsidRDefault="003B53AC">
      <w:pPr>
        <w:ind w:left="47" w:right="14"/>
      </w:pPr>
      <w:r>
        <w:t>Вариант 1. Пассивный. Социально или ценностно</w:t>
      </w:r>
      <w:r w:rsidR="00833085">
        <w:t>го</w:t>
      </w:r>
      <w:r>
        <w:t xml:space="preserve"> 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58212E" w:rsidRDefault="003B53AC">
      <w:pPr>
        <w:ind w:left="47" w:right="110"/>
      </w:pPr>
      <w:r>
        <w:t>Вариант 2. Активный. Обучающийся с образовательными потребностями,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58212E" w:rsidRDefault="003B53AC">
      <w:pPr>
        <w:ind w:left="763" w:right="14" w:firstLine="0"/>
      </w:pPr>
      <w:r>
        <w:t>4.26. Вариации ролевых моделей внутри формы «ученик — ученик» (студент-ученик»):</w:t>
      </w:r>
    </w:p>
    <w:p w:rsidR="0058212E" w:rsidRDefault="003B53AC">
      <w:pPr>
        <w:ind w:left="47" w:right="14"/>
      </w:pPr>
      <w:r>
        <w:lastRenderedPageBreak/>
        <w:t>-взаимодействие «успевающий — неуспевающий», классический вариант поддержки для достижения лучших образовательных результатов;</w:t>
      </w:r>
    </w:p>
    <w:p w:rsidR="0058212E" w:rsidRDefault="003B53AC">
      <w:pPr>
        <w:ind w:left="47" w:right="14"/>
      </w:pPr>
      <w:r>
        <w:t>-взаимодействие «лидер — пассивный», психоэмоциональная поддержка при адаптации в коллективе или помощи при развитии коммуникационных, творческих, лидерских навыков;</w:t>
      </w:r>
    </w:p>
    <w:p w:rsidR="0058212E" w:rsidRDefault="003B53AC">
      <w:pPr>
        <w:ind w:left="47" w:right="110"/>
      </w:pPr>
      <w:r>
        <w:t>-взаимодействие «равный — равному», в результате которого происходит обмен навыками, например, когда наставник обладает критическим мышлением, а наставляемый —креативным; -взаимная поддержка, совместная работа над проектом.</w:t>
      </w:r>
    </w:p>
    <w:p w:rsidR="0058212E" w:rsidRDefault="003B53AC">
      <w:pPr>
        <w:spacing w:after="69"/>
        <w:ind w:left="47" w:right="14"/>
      </w:pPr>
      <w:r>
        <w:t>4.2.7. Взаимодействие наставника и наставляемого ведется в режиме внеурочной деятельности:</w:t>
      </w:r>
    </w:p>
    <w:p w:rsidR="00833085" w:rsidRDefault="00BA7FC3" w:rsidP="00833085">
      <w:pPr>
        <w:spacing w:after="0"/>
        <w:ind w:left="47" w:right="101" w:firstLine="0"/>
        <w:rPr>
          <w:noProof/>
        </w:rPr>
      </w:pPr>
      <w:r>
        <w:rPr>
          <w:noProof/>
        </w:rPr>
        <w:t xml:space="preserve">         </w:t>
      </w:r>
      <w:r w:rsidR="00833085">
        <w:rPr>
          <w:noProof/>
        </w:rPr>
        <w:t>-</w:t>
      </w:r>
      <w:r w:rsidR="003B53AC">
        <w:t xml:space="preserve"> в ОУ: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 </w:t>
      </w:r>
    </w:p>
    <w:p w:rsidR="0058212E" w:rsidRDefault="00BA7FC3" w:rsidP="00BA7FC3">
      <w:pPr>
        <w:tabs>
          <w:tab w:val="left" w:pos="567"/>
          <w:tab w:val="left" w:pos="993"/>
        </w:tabs>
        <w:spacing w:after="0"/>
        <w:ind w:left="47" w:right="101" w:firstLine="0"/>
      </w:pPr>
      <w:r>
        <w:rPr>
          <w:noProof/>
        </w:rPr>
        <w:t xml:space="preserve">         </w:t>
      </w:r>
      <w:r w:rsidR="00833085">
        <w:rPr>
          <w:noProof/>
        </w:rPr>
        <w:t xml:space="preserve">- </w:t>
      </w:r>
      <w:r w:rsidR="003B53AC"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:rsidR="0058212E" w:rsidRDefault="003B53AC">
      <w:pPr>
        <w:ind w:left="47" w:right="110"/>
      </w:pPr>
      <w:r>
        <w:t xml:space="preserve">4.3. По форме наставничества «учитель—учитель» предполагает взаимодействие молодого специалиста (при опыте работы от </w:t>
      </w:r>
      <w:r w:rsidR="00BA7FC3">
        <w:t>0</w:t>
      </w:r>
      <w:r>
        <w:t xml:space="preserve"> до </w:t>
      </w:r>
      <w:r w:rsidR="00BA7FC3">
        <w:t>3</w:t>
      </w:r>
      <w:r>
        <w:t xml:space="preserve"> лет) или нового сотрудника (при смене места работы) с опытным и располагающим ресурсами и навыками педагогом, оказывающим разностороннюю поддержку.</w:t>
      </w:r>
    </w:p>
    <w:p w:rsidR="0058212E" w:rsidRDefault="003B53AC">
      <w:pPr>
        <w:ind w:left="47" w:right="120"/>
      </w:pPr>
      <w:r>
        <w:t>4.3.1. Цель: успешное закрепление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58212E" w:rsidRDefault="003B53AC">
      <w:pPr>
        <w:ind w:left="749" w:right="14" w:firstLine="0"/>
      </w:pPr>
      <w:r>
        <w:t>4.32. Задачи:</w:t>
      </w:r>
    </w:p>
    <w:p w:rsidR="0058212E" w:rsidRDefault="003B53AC">
      <w:pPr>
        <w:ind w:left="47" w:right="14"/>
      </w:pPr>
      <w:r>
        <w:t>-способствовать формированию потребности заниматься анализом результатов своей профессиональной деятельностью;</w:t>
      </w:r>
    </w:p>
    <w:p w:rsidR="0058212E" w:rsidRDefault="003B53AC">
      <w:pPr>
        <w:ind w:left="47" w:right="14"/>
      </w:pPr>
      <w:r>
        <w:t>-развивать интерес к методике построения и организации результативного учебного процесса;</w:t>
      </w:r>
    </w:p>
    <w:p w:rsidR="0058212E" w:rsidRDefault="003B53AC">
      <w:pPr>
        <w:ind w:left="47" w:right="14"/>
      </w:pPr>
      <w:r>
        <w:t>-ориентировать начинающего педагога на творческое использование передового педагогического опыта в своей деятельности;</w:t>
      </w:r>
    </w:p>
    <w:p w:rsidR="0058212E" w:rsidRDefault="003B53AC">
      <w:pPr>
        <w:ind w:left="47" w:right="14"/>
      </w:pPr>
      <w:r>
        <w:t>-прививать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58212E" w:rsidRDefault="003B53AC">
      <w:pPr>
        <w:ind w:left="739" w:right="14" w:firstLine="0"/>
      </w:pPr>
      <w:r>
        <w:t>-ускорить процесс профессионального становления педагога;</w:t>
      </w:r>
    </w:p>
    <w:p w:rsidR="0058212E" w:rsidRDefault="003B53AC">
      <w:pPr>
        <w:ind w:left="735" w:right="14" w:firstLine="0"/>
      </w:pPr>
      <w:r>
        <w:t>-сформировать сообщество образовательной организации (как часть педагогического).</w:t>
      </w:r>
    </w:p>
    <w:p w:rsidR="0058212E" w:rsidRDefault="003B53AC">
      <w:pPr>
        <w:ind w:left="739" w:right="14" w:firstLine="0"/>
      </w:pPr>
      <w:r>
        <w:t>4.33. Оцениваемые результаты:</w:t>
      </w:r>
    </w:p>
    <w:p w:rsidR="0058212E" w:rsidRDefault="003B53AC">
      <w:pPr>
        <w:spacing w:after="35"/>
        <w:ind w:left="47" w:right="14"/>
      </w:pPr>
      <w:r>
        <w:t>-повышение уровня удовлетворенности собственной работой и улучшение психоэмоционального состояния;</w:t>
      </w:r>
    </w:p>
    <w:p w:rsidR="0058212E" w:rsidRDefault="00BA7FC3">
      <w:pPr>
        <w:spacing w:after="27"/>
        <w:ind w:left="47" w:right="14"/>
      </w:pPr>
      <w:r>
        <w:t>-рост числа специалистов</w:t>
      </w:r>
      <w:r w:rsidR="003B53AC">
        <w:t>, желающих продолжить свою работу в качестве педагога в данном коллективе;</w:t>
      </w:r>
    </w:p>
    <w:p w:rsidR="0058212E" w:rsidRDefault="003B53AC">
      <w:pPr>
        <w:ind w:left="47" w:right="14"/>
      </w:pPr>
      <w:r>
        <w:t>-качественный рост успеваемости и улучшение поведения в подшефных наставляемых группах (классах);</w:t>
      </w:r>
    </w:p>
    <w:p w:rsidR="0058212E" w:rsidRDefault="003B53AC">
      <w:pPr>
        <w:ind w:left="725" w:right="14" w:firstLine="0"/>
      </w:pPr>
      <w:r>
        <w:t>-сокращение числа конфликтов с педагогическим и родительским сообществами;</w:t>
      </w:r>
    </w:p>
    <w:p w:rsidR="0058212E" w:rsidRDefault="003B53AC">
      <w:pPr>
        <w:ind w:left="47" w:right="14"/>
      </w:pPr>
      <w:r>
        <w:t>-рост числа собственных профессиональных работ: статей исследований, методических практик молодого специалиста.</w:t>
      </w:r>
    </w:p>
    <w:p w:rsidR="0058212E" w:rsidRDefault="003B53AC">
      <w:pPr>
        <w:ind w:left="720" w:right="14" w:firstLine="0"/>
      </w:pPr>
      <w:r>
        <w:t>4.3.4. Портрет участников.</w:t>
      </w:r>
    </w:p>
    <w:p w:rsidR="0058212E" w:rsidRDefault="003B53AC">
      <w:pPr>
        <w:ind w:left="47" w:right="106"/>
      </w:pPr>
      <w:r>
        <w:t xml:space="preserve">Наставник. 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 </w:t>
      </w:r>
      <w:r w:rsidR="00BA7FC3" w:rsidRPr="00BA7FC3">
        <w:t>/</w:t>
      </w:r>
      <w:r>
        <w:t>или школьного сообществ</w:t>
      </w:r>
      <w:r w:rsidR="00112D80">
        <w:t>. Обладает лидерскими</w:t>
      </w:r>
      <w:r>
        <w:t xml:space="preserve">, организационными и коммуникативными навыками, хорошо развитой эмпатией. Для реализации различных задач возможно выделение двух типов наставников. Наставник-консультант-создает комфортные </w:t>
      </w:r>
      <w:r>
        <w:lastRenderedPageBreak/>
        <w:t>условия для реал</w:t>
      </w:r>
      <w:r w:rsidR="00B36C4B">
        <w:t>изации профессиональных качеств</w:t>
      </w:r>
      <w:r>
        <w:t>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Наставник-предметник-опытный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58212E" w:rsidRDefault="003B53AC">
      <w:pPr>
        <w:ind w:left="47" w:right="115"/>
      </w:pPr>
      <w:r>
        <w:t xml:space="preserve">Наставляемый. Молодой специалист, имеющий малый опыт работы — от </w:t>
      </w:r>
      <w:r w:rsidR="00112D80">
        <w:t>0</w:t>
      </w:r>
      <w:r>
        <w:t xml:space="preserve"> до </w:t>
      </w:r>
      <w:r w:rsidR="00112D80">
        <w:t xml:space="preserve">3 </w:t>
      </w:r>
      <w:r>
        <w:t>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образовательного учреждения. Педагог, находящийся в состоянии эмоционального выгорания, хронической усталости.</w:t>
      </w:r>
    </w:p>
    <w:p w:rsidR="0058212E" w:rsidRDefault="003B53AC">
      <w:pPr>
        <w:ind w:left="47" w:right="14"/>
      </w:pPr>
      <w:r>
        <w:t>В такой форме наставничества, как «учитель-учитель», возможны следующие модели взаимодействия</w:t>
      </w:r>
      <w:r w:rsidR="000242BB">
        <w:t>:</w:t>
      </w:r>
    </w:p>
    <w:p w:rsidR="0058212E" w:rsidRDefault="003B53AC">
      <w:pPr>
        <w:numPr>
          <w:ilvl w:val="0"/>
          <w:numId w:val="7"/>
        </w:numPr>
        <w:ind w:right="120"/>
      </w:pPr>
      <w:r>
        <w:t>взаимодействие «опытный педагог —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</w:t>
      </w:r>
    </w:p>
    <w:p w:rsidR="0058212E" w:rsidRDefault="003B53AC">
      <w:pPr>
        <w:numPr>
          <w:ilvl w:val="0"/>
          <w:numId w:val="7"/>
        </w:numPr>
        <w:ind w:right="120"/>
      </w:pPr>
      <w:r>
        <w:t>взаимодействие «лидер педагогического сообщества —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инициатив.</w:t>
      </w:r>
    </w:p>
    <w:p w:rsidR="0058212E" w:rsidRDefault="003B53AC">
      <w:pPr>
        <w:ind w:left="47" w:right="134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36397" name="Picture 36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7" name="Picture 363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7) взаимодействие «педагог-новатор — консервативный педагог», в рамках которого, возможно, более молодой педагог помогает опытному представителю «старой школы» овладевать современными программами, цифровыми навыками и технологиями;</w:t>
      </w:r>
    </w:p>
    <w:p w:rsidR="0058212E" w:rsidRDefault="003B53AC">
      <w:pPr>
        <w:ind w:left="47" w:right="139"/>
      </w:pPr>
      <w:r>
        <w:t>8) взаимодействие «опытный предметник — неопытный предметник».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</w:t>
      </w:r>
    </w:p>
    <w:p w:rsidR="0058212E" w:rsidRDefault="003B53AC">
      <w:pPr>
        <w:ind w:left="47" w:right="144" w:firstLine="610"/>
      </w:pPr>
      <w:r>
        <w:t>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58212E" w:rsidRDefault="003B53AC">
      <w:pPr>
        <w:ind w:left="47" w:right="149"/>
      </w:pPr>
      <w:r>
        <w:t>4.4. Форма наставничества «сту</w:t>
      </w:r>
      <w:r w:rsidR="00051966">
        <w:t>д</w:t>
      </w:r>
      <w:r>
        <w:t>ент — ученик» 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</w:t>
      </w:r>
      <w:r>
        <w:rPr>
          <w:noProof/>
        </w:rPr>
        <w:drawing>
          <wp:inline distT="0" distB="0" distL="0" distR="0">
            <wp:extent cx="27443" cy="24385"/>
            <wp:effectExtent l="0" t="0" r="0" b="0"/>
            <wp:docPr id="36398" name="Picture 36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8" name="Picture 363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85" w:rsidRDefault="003B53AC">
      <w:pPr>
        <w:ind w:left="47" w:right="154"/>
      </w:pPr>
      <w:r>
        <w:t xml:space="preserve">4.4.1. Цель: успешное формирование у ученика представлений о следующем уровне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 </w:t>
      </w:r>
    </w:p>
    <w:p w:rsidR="0058212E" w:rsidRDefault="003B53AC">
      <w:pPr>
        <w:ind w:left="47" w:right="154"/>
      </w:pPr>
      <w:r>
        <w:t>4.42. Задачи реализации формы «студент — ученик»:</w:t>
      </w:r>
    </w:p>
    <w:p w:rsidR="0058212E" w:rsidRDefault="0058212E" w:rsidP="00833085">
      <w:pPr>
        <w:ind w:left="0" w:firstLine="0"/>
        <w:sectPr w:rsidR="0058212E">
          <w:headerReference w:type="default" r:id="rId15"/>
          <w:headerReference w:type="first" r:id="rId16"/>
          <w:pgSz w:w="11722" w:h="16603"/>
          <w:pgMar w:top="864" w:right="336" w:bottom="1162" w:left="1066" w:header="495" w:footer="720" w:gutter="0"/>
          <w:pgNumType w:start="18"/>
          <w:cols w:space="720"/>
        </w:sectPr>
      </w:pPr>
    </w:p>
    <w:p w:rsidR="0058212E" w:rsidRDefault="003B53AC">
      <w:pPr>
        <w:ind w:left="47" w:right="14"/>
      </w:pPr>
      <w:r>
        <w:lastRenderedPageBreak/>
        <w:t>-помощь в определении личных образовательных перспектив, осознании своего образовательного и личностного потенциала;</w:t>
      </w:r>
    </w:p>
    <w:p w:rsidR="0058212E" w:rsidRDefault="003B53AC">
      <w:pPr>
        <w:ind w:left="749" w:right="14" w:firstLine="0"/>
      </w:pPr>
      <w:r>
        <w:t>-осознанный выбор дальнейших траекторий обучения;</w:t>
      </w:r>
    </w:p>
    <w:p w:rsidR="0058212E" w:rsidRDefault="003B53AC">
      <w:pPr>
        <w:ind w:left="749" w:right="14" w:firstLine="0"/>
      </w:pPr>
      <w:r>
        <w:t>-развитие гибких навыков: коммуникация, целеполагание, планирование, организация;</w:t>
      </w:r>
    </w:p>
    <w:p w:rsidR="0058212E" w:rsidRDefault="003B53AC">
      <w:pPr>
        <w:ind w:left="47" w:right="14"/>
      </w:pPr>
      <w:r>
        <w:t xml:space="preserve">-укрепление связи между региональными образовательными учреждениями и повышение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8975" name="Picture 38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5" name="Picture 389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процента успешно перешедших на новый уровень образования, формирование устойчивых сообществ — студенческого и школьного сообществ.</w:t>
      </w:r>
    </w:p>
    <w:p w:rsidR="0058212E" w:rsidRDefault="003B53AC">
      <w:pPr>
        <w:ind w:left="749" w:right="14" w:firstLine="0"/>
      </w:pPr>
      <w:r>
        <w:t>4.43. Оцениваемые результаты:</w:t>
      </w:r>
    </w:p>
    <w:p w:rsidR="0058212E" w:rsidRDefault="003B53AC">
      <w:pPr>
        <w:ind w:left="47" w:right="14"/>
      </w:pPr>
      <w:r>
        <w:t>-повышение успеваемости и улучшение психоэмоционального фона внутри образовательного учреждения;</w:t>
      </w:r>
    </w:p>
    <w:p w:rsidR="0058212E" w:rsidRDefault="003B53AC">
      <w:pPr>
        <w:ind w:left="47" w:right="14"/>
      </w:pPr>
      <w:r>
        <w:t>-количественный и качественный рост успешно реализованных образовательных и культурных проектов обучающихся; снижение числа социально и профессионально дезориентированных обучающихся, состоящих на учете в полиции и психоневрологических диспансерах;</w:t>
      </w:r>
    </w:p>
    <w:p w:rsidR="0058212E" w:rsidRDefault="003B53AC">
      <w:pPr>
        <w:ind w:left="47" w:right="14"/>
      </w:pPr>
      <w:r>
        <w:t>- увеличение числа обучающихся, планирующих стать наставниками в будущем и присоединиться к сообществу благодарных выпускников;</w:t>
      </w:r>
    </w:p>
    <w:p w:rsidR="0058212E" w:rsidRDefault="003B53AC">
      <w:pPr>
        <w:ind w:left="47" w:right="14"/>
      </w:pPr>
      <w:r>
        <w:t>-увеличение числа обучающихся, поступающих на охваченные программой наставничества направления подготовки.</w:t>
      </w:r>
    </w:p>
    <w:p w:rsidR="0058212E" w:rsidRDefault="003B53AC">
      <w:pPr>
        <w:ind w:left="744" w:right="14" w:firstLine="0"/>
      </w:pPr>
      <w:r>
        <w:t>4.4.4. Портрет участников.</w:t>
      </w:r>
    </w:p>
    <w:p w:rsidR="0058212E" w:rsidRDefault="00A73D8D">
      <w:pPr>
        <w:ind w:left="47" w:right="14"/>
      </w:pPr>
      <w:r>
        <w:t>Наставник. Ответственный</w:t>
      </w:r>
      <w:r w:rsidR="003B53AC">
        <w:t>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Участник образовательных, спортивных, творческих проектов. Увлекающийся и способный передать свою «творческую энергию» и интересы другим. Образец для подражания в плане межличностных отношений.</w:t>
      </w:r>
    </w:p>
    <w:p w:rsidR="0058212E" w:rsidRDefault="003B53AC">
      <w:pPr>
        <w:ind w:left="739" w:right="14" w:firstLine="0"/>
      </w:pPr>
      <w:r>
        <w:t>Наставляемый.</w:t>
      </w:r>
    </w:p>
    <w:p w:rsidR="0058212E" w:rsidRDefault="003B53AC">
      <w:pPr>
        <w:ind w:left="47" w:right="14"/>
      </w:pPr>
      <w:r>
        <w:t>Вариант 1. Пассивный. Низко мотивированный, дезориентированный ученик старших классов,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сообщества.</w:t>
      </w:r>
    </w:p>
    <w:p w:rsidR="0058212E" w:rsidRDefault="003B53AC">
      <w:pPr>
        <w:ind w:left="47" w:right="14"/>
      </w:pPr>
      <w:r>
        <w:t>Вариант 2. 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метакомпетенции, но не обладающий ресурсами.</w:t>
      </w:r>
    </w:p>
    <w:p w:rsidR="0058212E" w:rsidRDefault="003B53AC">
      <w:pPr>
        <w:ind w:left="725" w:right="14" w:firstLine="0"/>
      </w:pPr>
      <w:r>
        <w:t>4.4.5. Вариации ролевых моделей внутри формы «студент — ученик»:</w:t>
      </w:r>
    </w:p>
    <w:p w:rsidR="0058212E" w:rsidRDefault="003B53AC">
      <w:pPr>
        <w:ind w:left="47" w:right="14"/>
      </w:pPr>
      <w:r>
        <w:t>«успевающий —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58212E" w:rsidRDefault="003B53AC">
      <w:pPr>
        <w:ind w:left="47" w:right="14"/>
      </w:pPr>
      <w:r>
        <w:t>«лидер —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58212E" w:rsidRDefault="003B53AC" w:rsidP="00A73D8D">
      <w:pPr>
        <w:spacing w:after="0"/>
        <w:ind w:left="47" w:right="77"/>
      </w:pPr>
      <w:r>
        <w:t>«равный — другому» (обмен навыками, например, когда наставник обладает критическим мышлением, а наставляемый креативным; взаимная поддержка, активная внеурочная деятельность);</w:t>
      </w:r>
    </w:p>
    <w:p w:rsidR="0058212E" w:rsidRDefault="003B53AC" w:rsidP="00A73D8D">
      <w:pPr>
        <w:spacing w:after="0"/>
        <w:ind w:left="47" w:right="77"/>
      </w:pPr>
      <w:r>
        <w:t>«куратор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8976" name="Picture 38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6" name="Picture 3897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12E" w:rsidRDefault="003B53AC">
      <w:pPr>
        <w:spacing w:after="61"/>
        <w:ind w:left="701" w:right="14" w:firstLine="0"/>
      </w:pPr>
      <w:r>
        <w:t>4.4.6. Взаимодействие наставника и наставляемого в режиме внеурочной деятельности:</w:t>
      </w:r>
    </w:p>
    <w:p w:rsidR="0058212E" w:rsidRDefault="00991488">
      <w:pPr>
        <w:ind w:left="47" w:right="82"/>
      </w:pPr>
      <w:r>
        <w:rPr>
          <w:noProof/>
        </w:rPr>
        <w:lastRenderedPageBreak/>
        <w:t>-</w:t>
      </w:r>
      <w:r w:rsidR="003B53AC">
        <w:t>в ОУ: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:rsidR="0058212E" w:rsidRDefault="003B53AC">
      <w:pPr>
        <w:ind w:left="47" w:right="14"/>
      </w:pPr>
      <w:r>
        <w:t>Для информационно-просветительского сопровождения проекта на официальном сайте МУ «</w:t>
      </w:r>
      <w:r w:rsidR="00991488">
        <w:t>Отдел образования Шалинского муниципального района</w:t>
      </w:r>
      <w:r>
        <w:t>» создан раздел «Наставничество».</w:t>
      </w:r>
    </w:p>
    <w:p w:rsidR="0058212E" w:rsidRDefault="003B53AC">
      <w:pPr>
        <w:spacing w:after="546"/>
        <w:ind w:left="47" w:right="14"/>
      </w:pPr>
      <w:r>
        <w:t xml:space="preserve">На этапе завершения Программы предусмотрено следующее итоговое событие: семинар для образовательных организаций </w:t>
      </w:r>
      <w:r w:rsidR="00991488">
        <w:t>Шалинского</w:t>
      </w:r>
      <w:r>
        <w:t xml:space="preserve"> муниципального района «Программа наставничества образовательного учреждения: опыт и эффективные решения».</w:t>
      </w:r>
    </w:p>
    <w:p w:rsidR="0058212E" w:rsidRPr="00A06306" w:rsidRDefault="00A06306" w:rsidP="00A06306">
      <w:pPr>
        <w:spacing w:after="257" w:line="259" w:lineRule="auto"/>
        <w:ind w:right="860" w:firstLine="0"/>
        <w:rPr>
          <w:b/>
        </w:rPr>
      </w:pPr>
      <w:r>
        <w:rPr>
          <w:b/>
          <w:sz w:val="26"/>
        </w:rPr>
        <w:t xml:space="preserve">        </w:t>
      </w:r>
      <w:r w:rsidR="003B53AC" w:rsidRPr="00A06306">
        <w:rPr>
          <w:b/>
          <w:sz w:val="26"/>
        </w:rPr>
        <w:t>5.Мониторинг и оценка результатов реализации программ наставничества</w:t>
      </w:r>
    </w:p>
    <w:p w:rsidR="0058212E" w:rsidRDefault="003B53AC">
      <w:pPr>
        <w:ind w:left="47" w:right="14"/>
      </w:pPr>
      <w:r>
        <w:t>5.1. Мониторинг процесса реализации программ наставничества система сбора, обработки, хранения и использования информации о программе наставничества и / или отдельных ее элементах.</w:t>
      </w:r>
    </w:p>
    <w:p w:rsidR="0058212E" w:rsidRDefault="003B53AC">
      <w:pPr>
        <w:ind w:left="47" w:right="14"/>
      </w:pPr>
      <w:r>
        <w:t>5.2.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по итогам прохождения программы.</w:t>
      </w:r>
    </w:p>
    <w:p w:rsidR="0058212E" w:rsidRDefault="003B53AC">
      <w:pPr>
        <w:ind w:left="758" w:right="14" w:firstLine="0"/>
      </w:pPr>
      <w:r>
        <w:t>5.3. Мониторинг программы наставничества состоит из двух основных этапов:</w:t>
      </w:r>
    </w:p>
    <w:p w:rsidR="0058212E" w:rsidRDefault="003B53AC">
      <w:pPr>
        <w:numPr>
          <w:ilvl w:val="0"/>
          <w:numId w:val="8"/>
        </w:numPr>
        <w:ind w:right="14"/>
      </w:pPr>
      <w:r>
        <w:t>Мониторинг процесса реализации персонализированной программы наставничества;</w:t>
      </w:r>
    </w:p>
    <w:p w:rsidR="0058212E" w:rsidRDefault="003B53AC">
      <w:pPr>
        <w:numPr>
          <w:ilvl w:val="0"/>
          <w:numId w:val="8"/>
        </w:numPr>
        <w:ind w:right="14"/>
      </w:pPr>
      <w:r>
        <w:t>Мониторинг влияния персонализированной программы наставничества на всех ее участников.</w:t>
      </w:r>
    </w:p>
    <w:p w:rsidR="0058212E" w:rsidRDefault="003B53AC">
      <w:pPr>
        <w:numPr>
          <w:ilvl w:val="1"/>
          <w:numId w:val="9"/>
        </w:numPr>
        <w:spacing w:after="43"/>
        <w:ind w:right="14"/>
      </w:pPr>
      <w:r>
        <w:t>Мониторинг процесса реализации персонализированной программы наставничества оценивает:</w:t>
      </w:r>
    </w:p>
    <w:p w:rsidR="008A7455" w:rsidRDefault="008A7455" w:rsidP="008A7455">
      <w:pPr>
        <w:spacing w:after="0"/>
        <w:ind w:left="47" w:right="14"/>
      </w:pPr>
      <w:r>
        <w:rPr>
          <w:noProof/>
        </w:rPr>
        <w:t>-</w:t>
      </w:r>
      <w:r w:rsidR="003B53AC">
        <w:t xml:space="preserve">результативность реализации персонализированной программы наставничества и сопутствующие риски; </w:t>
      </w:r>
    </w:p>
    <w:p w:rsidR="008A7455" w:rsidRDefault="008A7455" w:rsidP="008A7455">
      <w:pPr>
        <w:spacing w:after="0"/>
        <w:ind w:left="47" w:right="14"/>
        <w:rPr>
          <w:noProof/>
        </w:rPr>
      </w:pPr>
      <w:r>
        <w:rPr>
          <w:noProof/>
        </w:rPr>
        <w:t>-</w:t>
      </w:r>
      <w:r w:rsidR="003B53AC">
        <w:t xml:space="preserve">эффективность реализации образовательных и культурных проектов совместно с наставляемым; </w:t>
      </w:r>
    </w:p>
    <w:p w:rsidR="008A7455" w:rsidRDefault="008A7455" w:rsidP="008A7455">
      <w:pPr>
        <w:spacing w:after="0"/>
        <w:ind w:left="47" w:right="14"/>
      </w:pPr>
      <w:r>
        <w:rPr>
          <w:noProof/>
        </w:rPr>
        <w:t>-</w:t>
      </w:r>
      <w:r w:rsidR="003B53AC">
        <w:t xml:space="preserve">процент обучающихся наставляемого, успешно прошедших ВПР/ОГЭ/ЕГЭ; </w:t>
      </w:r>
    </w:p>
    <w:p w:rsidR="000375D4" w:rsidRDefault="008A7455" w:rsidP="008A7455">
      <w:pPr>
        <w:spacing w:after="0"/>
        <w:ind w:left="47" w:right="14"/>
        <w:rPr>
          <w:noProof/>
        </w:rPr>
      </w:pPr>
      <w:r>
        <w:rPr>
          <w:noProof/>
        </w:rPr>
        <w:t>-</w:t>
      </w:r>
      <w:r w:rsidR="003B53AC">
        <w:t xml:space="preserve">динамику успеваемости обучающихся; </w:t>
      </w:r>
    </w:p>
    <w:p w:rsidR="008A7455" w:rsidRDefault="000375D4" w:rsidP="008A7455">
      <w:pPr>
        <w:spacing w:after="0"/>
        <w:ind w:left="47" w:right="14"/>
      </w:pPr>
      <w:r>
        <w:rPr>
          <w:noProof/>
        </w:rPr>
        <w:t>-</w:t>
      </w:r>
      <w:r w:rsidR="003B53AC">
        <w:t xml:space="preserve">динамику участия обучающихся в олимпиадах; </w:t>
      </w:r>
    </w:p>
    <w:p w:rsidR="0058212E" w:rsidRDefault="008A7455" w:rsidP="008A7455">
      <w:pPr>
        <w:spacing w:after="0"/>
        <w:ind w:left="47" w:right="14"/>
        <w:rPr>
          <w:noProof/>
        </w:rPr>
      </w:pPr>
      <w:r>
        <w:rPr>
          <w:noProof/>
        </w:rPr>
        <w:t>-</w:t>
      </w:r>
      <w:r w:rsidR="003B53AC">
        <w:t>социально-профессиональную активность наставляемого и др.</w:t>
      </w:r>
    </w:p>
    <w:p w:rsidR="0058212E" w:rsidRDefault="0058212E">
      <w:pPr>
        <w:sectPr w:rsidR="0058212E">
          <w:headerReference w:type="even" r:id="rId19"/>
          <w:headerReference w:type="default" r:id="rId20"/>
          <w:headerReference w:type="first" r:id="rId21"/>
          <w:pgSz w:w="11722" w:h="16603"/>
          <w:pgMar w:top="528" w:right="398" w:bottom="2376" w:left="1109" w:header="720" w:footer="720" w:gutter="0"/>
          <w:cols w:space="720"/>
          <w:titlePg/>
        </w:sectPr>
      </w:pPr>
    </w:p>
    <w:p w:rsidR="0058212E" w:rsidRDefault="003B53AC">
      <w:pPr>
        <w:numPr>
          <w:ilvl w:val="1"/>
          <w:numId w:val="9"/>
        </w:numPr>
        <w:spacing w:after="41"/>
        <w:ind w:right="14"/>
      </w:pPr>
      <w:r>
        <w:lastRenderedPageBreak/>
        <w:t>Мониторинг влияния персонализированной программы наставничества на всех ее участников оценивает:</w:t>
      </w:r>
    </w:p>
    <w:p w:rsidR="002B2A60" w:rsidRDefault="002B2A60" w:rsidP="002B2A60">
      <w:pPr>
        <w:spacing w:after="0"/>
        <w:ind w:left="47" w:right="14"/>
        <w:rPr>
          <w:noProof/>
        </w:rPr>
      </w:pPr>
      <w:r>
        <w:rPr>
          <w:noProof/>
        </w:rPr>
        <w:t>-</w:t>
      </w:r>
      <w:r w:rsidR="003B53AC">
        <w:t xml:space="preserve">улучшение образовательных результатов и у наставляемого, и у наставника; </w:t>
      </w:r>
    </w:p>
    <w:p w:rsidR="002B2A60" w:rsidRDefault="002B2A60" w:rsidP="002B2A60">
      <w:pPr>
        <w:spacing w:after="0"/>
        <w:ind w:left="47" w:right="14"/>
        <w:rPr>
          <w:noProof/>
        </w:rPr>
      </w:pPr>
      <w:r>
        <w:rPr>
          <w:noProof/>
        </w:rPr>
        <w:t>-</w:t>
      </w:r>
      <w:r w:rsidR="003B53AC"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2B2A60" w:rsidRDefault="002B2A60" w:rsidP="002B2A60">
      <w:pPr>
        <w:spacing w:after="0"/>
        <w:ind w:left="47" w:right="14"/>
      </w:pPr>
      <w:r>
        <w:rPr>
          <w:noProof/>
        </w:rPr>
        <w:t>-</w:t>
      </w:r>
      <w:r w:rsidR="003B53AC"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2B2A60" w:rsidRDefault="002B2A60" w:rsidP="002B2A60">
      <w:pPr>
        <w:spacing w:after="0"/>
        <w:ind w:left="47" w:right="14"/>
      </w:pPr>
      <w:r>
        <w:rPr>
          <w:noProof/>
        </w:rPr>
        <w:t>-</w:t>
      </w:r>
      <w:r w:rsidR="003B53AC">
        <w:t>качество и темпы адаптации молодого / менее опытного / сменившего место работы специалиста на новом месте ра</w:t>
      </w:r>
      <w:r>
        <w:t>боты;</w:t>
      </w:r>
    </w:p>
    <w:p w:rsidR="0058212E" w:rsidRDefault="002B2A60" w:rsidP="002B2A60">
      <w:pPr>
        <w:spacing w:after="0"/>
        <w:ind w:left="47" w:right="14"/>
      </w:pPr>
      <w:r>
        <w:rPr>
          <w:noProof/>
        </w:rPr>
        <w:t>-</w:t>
      </w:r>
      <w:r>
        <w:t xml:space="preserve"> </w:t>
      </w:r>
      <w:r w:rsidR="003B53AC">
        <w:t>увеличение числа педагогов и обучающихся, планирующих стать наставниками и наставляемыми в ближайшем будущем.</w:t>
      </w:r>
    </w:p>
    <w:p w:rsidR="0058212E" w:rsidRDefault="003B53AC">
      <w:pPr>
        <w:numPr>
          <w:ilvl w:val="1"/>
          <w:numId w:val="9"/>
        </w:numPr>
        <w:spacing w:after="276"/>
        <w:ind w:right="14"/>
      </w:pPr>
      <w:r>
        <w:lastRenderedPageBreak/>
        <w:t>МУ «</w:t>
      </w:r>
      <w:r w:rsidR="006C1D2F">
        <w:t>Отдел образования Шалинского муниципального района</w:t>
      </w:r>
      <w:r>
        <w:t>» может организовывать мониторинг удовлетворенности молодых педагогов реализации Целевой модели наставничества.</w:t>
      </w:r>
    </w:p>
    <w:p w:rsidR="0058212E" w:rsidRDefault="003B53AC">
      <w:pPr>
        <w:numPr>
          <w:ilvl w:val="1"/>
          <w:numId w:val="9"/>
        </w:numPr>
        <w:spacing w:after="45"/>
        <w:ind w:right="14"/>
      </w:pPr>
      <w:r>
        <w:t>Показатели реализации Целевой модели наставничества:</w:t>
      </w:r>
    </w:p>
    <w:tbl>
      <w:tblPr>
        <w:tblStyle w:val="TableGrid"/>
        <w:tblW w:w="9881" w:type="dxa"/>
        <w:tblInd w:w="168" w:type="dxa"/>
        <w:tblCellMar>
          <w:top w:w="44" w:type="dxa"/>
          <w:left w:w="106" w:type="dxa"/>
          <w:right w:w="112" w:type="dxa"/>
        </w:tblCellMar>
        <w:tblLook w:val="04A0"/>
      </w:tblPr>
      <w:tblGrid>
        <w:gridCol w:w="667"/>
        <w:gridCol w:w="5867"/>
        <w:gridCol w:w="808"/>
        <w:gridCol w:w="844"/>
        <w:gridCol w:w="845"/>
        <w:gridCol w:w="850"/>
      </w:tblGrid>
      <w:tr w:rsidR="0058212E" w:rsidTr="00991488">
        <w:trPr>
          <w:trHeight w:val="312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5821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991488" w:rsidRDefault="003B53AC">
            <w:pPr>
              <w:spacing w:after="0" w:line="259" w:lineRule="auto"/>
              <w:ind w:left="0" w:right="107" w:firstLine="0"/>
              <w:jc w:val="center"/>
              <w:rPr>
                <w:b/>
              </w:rPr>
            </w:pPr>
            <w:r w:rsidRPr="00991488">
              <w:rPr>
                <w:b/>
                <w:sz w:val="26"/>
              </w:rPr>
              <w:t>Наименование показателя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991488" w:rsidRDefault="003B53A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991488">
              <w:rPr>
                <w:b/>
              </w:rPr>
              <w:t>2021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991488" w:rsidRDefault="003B53AC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 w:rsidRPr="00991488">
              <w:rPr>
                <w:b/>
              </w:rPr>
              <w:t>2022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991488" w:rsidRDefault="003B53AC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  <w:r w:rsidRPr="00991488"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991488" w:rsidRDefault="003B53AC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 w:rsidRPr="00991488">
              <w:rPr>
                <w:b/>
              </w:rPr>
              <w:t>2024</w:t>
            </w:r>
          </w:p>
        </w:tc>
      </w:tr>
      <w:tr w:rsidR="0058212E" w:rsidRPr="00B26E3F" w:rsidTr="00991488">
        <w:trPr>
          <w:trHeight w:val="82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5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" w:right="113" w:firstLine="0"/>
            </w:pPr>
            <w:r>
              <w:t>Доля обучающихся образовательных учреждений, осуществляющих образовательную деятел</w:t>
            </w:r>
            <w:r w:rsidR="00991488">
              <w:t>ьность по дополнительным общеобр</w:t>
            </w:r>
            <w:r>
              <w:t>азовательным п</w:t>
            </w:r>
            <w:r w:rsidR="00991488">
              <w:t>р</w:t>
            </w:r>
            <w:r>
              <w:t>о</w:t>
            </w:r>
            <w:r w:rsidR="00991488">
              <w:t>гр</w:t>
            </w:r>
            <w:r>
              <w:t>аммам,</w:t>
            </w:r>
            <w:r w:rsidR="00991488">
              <w:t xml:space="preserve"> вовлеченных в различные формы сопровождения и наставничества в роли наставляемого (от общего числа обучающихся ДО муниципалитета), </w:t>
            </w:r>
            <w:r w:rsidR="00991488" w:rsidRPr="00991488">
              <w:t>%</w:t>
            </w:r>
            <w:r w:rsidR="00991488">
              <w:t>.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0" w:right="0" w:firstLine="0"/>
              <w:jc w:val="left"/>
            </w:pPr>
            <w:r w:rsidRPr="006C1D2F">
              <w:t>20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7" w:right="0" w:firstLine="0"/>
              <w:jc w:val="left"/>
            </w:pPr>
            <w:r w:rsidRPr="006C1D2F">
              <w:t>35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0" w:right="0" w:firstLine="0"/>
              <w:jc w:val="left"/>
            </w:pPr>
            <w:r w:rsidRPr="006C1D2F">
              <w:rPr>
                <w:sz w:val="26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7" w:right="0" w:firstLine="0"/>
              <w:jc w:val="left"/>
            </w:pPr>
            <w:r w:rsidRPr="006C1D2F">
              <w:t>70</w:t>
            </w:r>
          </w:p>
        </w:tc>
      </w:tr>
      <w:tr w:rsidR="0058212E" w:rsidRPr="00B26E3F" w:rsidTr="00991488">
        <w:tblPrEx>
          <w:tblCellMar>
            <w:top w:w="38" w:type="dxa"/>
            <w:left w:w="101" w:type="dxa"/>
            <w:right w:w="144" w:type="dxa"/>
          </w:tblCellMar>
        </w:tblPrEx>
        <w:trPr>
          <w:trHeight w:val="1394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5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 w:rsidP="00991488">
            <w:pPr>
              <w:spacing w:after="0" w:line="259" w:lineRule="auto"/>
              <w:ind w:left="14" w:firstLine="0"/>
            </w:pPr>
            <w:r>
              <w:t>Доля обучающихся в возрасте от 15 до 19 лет от общего количества обучающихся ОУ муниципалитета, вошедших в программы наставничества в роли наставника (от общего числа об</w:t>
            </w:r>
            <w:r w:rsidR="00991488">
              <w:t>учающихся</w:t>
            </w:r>
            <w:r>
              <w:t xml:space="preserve"> </w:t>
            </w:r>
            <w:r w:rsidR="00991488">
              <w:rPr>
                <w:noProof/>
              </w:rPr>
              <w:t>мун</w:t>
            </w:r>
            <w:r>
              <w:t xml:space="preserve">иципалитета , </w:t>
            </w:r>
            <w:r w:rsidR="00991488" w:rsidRPr="00991488">
              <w:t>%</w:t>
            </w:r>
            <w:r w:rsidR="00991488">
              <w:t>.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38" w:right="0" w:firstLine="0"/>
              <w:jc w:val="left"/>
            </w:pPr>
            <w:r w:rsidRPr="006C1D2F">
              <w:t>10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4" w:right="0" w:firstLine="0"/>
              <w:jc w:val="left"/>
            </w:pPr>
            <w:r w:rsidRPr="006C1D2F">
              <w:t>35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4" w:right="0" w:firstLine="0"/>
              <w:jc w:val="left"/>
            </w:pPr>
            <w:r w:rsidRPr="006C1D2F">
              <w:rPr>
                <w:sz w:val="26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9" w:right="0" w:firstLine="0"/>
              <w:jc w:val="left"/>
            </w:pPr>
            <w:r w:rsidRPr="006C1D2F">
              <w:t>70</w:t>
            </w:r>
          </w:p>
        </w:tc>
      </w:tr>
      <w:tr w:rsidR="0058212E" w:rsidRPr="00B26E3F" w:rsidTr="00991488">
        <w:tblPrEx>
          <w:tblCellMar>
            <w:top w:w="38" w:type="dxa"/>
            <w:left w:w="101" w:type="dxa"/>
            <w:right w:w="144" w:type="dxa"/>
          </w:tblCellMar>
        </w:tblPrEx>
        <w:trPr>
          <w:trHeight w:val="1316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9" w:right="0" w:firstLine="0"/>
              <w:jc w:val="left"/>
            </w:pPr>
            <w:r>
              <w:t>З</w:t>
            </w:r>
          </w:p>
        </w:tc>
        <w:tc>
          <w:tcPr>
            <w:tcW w:w="5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4" w:firstLine="0"/>
            </w:pPr>
            <w:r>
              <w:t>Доля педагогов общеобразовательных учреждений и учреждений дополнительного образования муниципалитета, вошедших в программы наставничества в роли наставника (от общего числа педагогов м</w:t>
            </w:r>
            <w:r w:rsidR="00B26E3F">
              <w:t>ун</w:t>
            </w:r>
            <w:r>
              <w:t xml:space="preserve">иципалитета , </w:t>
            </w:r>
            <w:r w:rsidR="00B26E3F" w:rsidRPr="00991488">
              <w:t>%</w:t>
            </w:r>
            <w:r w:rsidR="00B26E3F">
              <w:t>.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38" w:right="0" w:firstLine="0"/>
              <w:jc w:val="left"/>
            </w:pPr>
            <w:r w:rsidRPr="006C1D2F">
              <w:t>10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4" w:right="0" w:firstLine="0"/>
              <w:jc w:val="left"/>
            </w:pPr>
            <w:r w:rsidRPr="006C1D2F">
              <w:t>35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4" w:right="0" w:firstLine="0"/>
              <w:jc w:val="left"/>
            </w:pPr>
            <w:r w:rsidRPr="006C1D2F"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9" w:right="0" w:firstLine="0"/>
              <w:jc w:val="left"/>
            </w:pPr>
            <w:r w:rsidRPr="006C1D2F">
              <w:t>70</w:t>
            </w:r>
          </w:p>
        </w:tc>
      </w:tr>
      <w:tr w:rsidR="0058212E" w:rsidRPr="00B26E3F" w:rsidTr="00991488">
        <w:tblPrEx>
          <w:tblCellMar>
            <w:top w:w="38" w:type="dxa"/>
            <w:left w:w="101" w:type="dxa"/>
            <w:right w:w="144" w:type="dxa"/>
          </w:tblCellMar>
        </w:tblPrEx>
        <w:trPr>
          <w:trHeight w:val="1714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5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5" w:right="0" w:hanging="5"/>
            </w:pPr>
            <w:r>
              <w:t>Доля педагогов - молодых специалистов (с опытом работы от 0 до З лет) ОУ, вошедших в программы наставничества в роли наставляемого от общего числа педагогов - молодых специалистов (с опытом работы от 0 до З лет) ОУ.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38" w:right="0" w:firstLine="0"/>
              <w:jc w:val="left"/>
            </w:pPr>
            <w:r w:rsidRPr="006C1D2F">
              <w:t>10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9" w:right="0" w:firstLine="0"/>
              <w:jc w:val="left"/>
            </w:pPr>
            <w:r w:rsidRPr="006C1D2F">
              <w:t>35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9" w:right="0" w:firstLine="0"/>
              <w:jc w:val="left"/>
            </w:pPr>
            <w:r w:rsidRPr="006C1D2F">
              <w:rPr>
                <w:sz w:val="26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4" w:right="0" w:firstLine="0"/>
              <w:jc w:val="left"/>
            </w:pPr>
            <w:r w:rsidRPr="006C1D2F">
              <w:t>70</w:t>
            </w:r>
          </w:p>
        </w:tc>
      </w:tr>
      <w:tr w:rsidR="0058212E" w:rsidRPr="00B26E3F" w:rsidTr="00991488">
        <w:tblPrEx>
          <w:tblCellMar>
            <w:top w:w="38" w:type="dxa"/>
            <w:left w:w="101" w:type="dxa"/>
            <w:right w:w="144" w:type="dxa"/>
          </w:tblCellMar>
        </w:tblPrEx>
        <w:trPr>
          <w:trHeight w:val="1127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9" w:right="0" w:firstLine="0"/>
              <w:jc w:val="left"/>
            </w:pPr>
            <w:r>
              <w:t>5</w:t>
            </w:r>
          </w:p>
        </w:tc>
        <w:tc>
          <w:tcPr>
            <w:tcW w:w="5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0" w:right="514" w:hanging="5"/>
            </w:pPr>
            <w:r>
              <w:t>Доля педагогов ОУ, вошедших в программы наставничества в роли наставника от общего числа педагогических работников ОУ.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34" w:right="0" w:firstLine="0"/>
              <w:jc w:val="left"/>
            </w:pPr>
            <w:r w:rsidRPr="006C1D2F">
              <w:t>10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4" w:right="0" w:firstLine="0"/>
              <w:jc w:val="left"/>
            </w:pPr>
            <w:r w:rsidRPr="006C1D2F">
              <w:t>35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9" w:right="0" w:firstLine="0"/>
              <w:jc w:val="left"/>
            </w:pPr>
            <w:r w:rsidRPr="006C1D2F"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9" w:right="0" w:firstLine="0"/>
              <w:jc w:val="left"/>
            </w:pPr>
            <w:r w:rsidRPr="006C1D2F">
              <w:t>70</w:t>
            </w:r>
          </w:p>
        </w:tc>
      </w:tr>
      <w:tr w:rsidR="0058212E" w:rsidRPr="00B26E3F" w:rsidTr="00991488">
        <w:tblPrEx>
          <w:tblCellMar>
            <w:top w:w="38" w:type="dxa"/>
            <w:left w:w="101" w:type="dxa"/>
            <w:right w:w="144" w:type="dxa"/>
          </w:tblCellMar>
        </w:tblPrEx>
        <w:trPr>
          <w:trHeight w:val="83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5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5" w:right="0" w:firstLine="0"/>
            </w:pPr>
            <w:r>
              <w:t>Уровень удовлетворенности наставляемых участием в программах наставничества.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9" w:right="0" w:firstLine="0"/>
              <w:jc w:val="left"/>
            </w:pPr>
            <w:r w:rsidRPr="006C1D2F">
              <w:t>10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0" w:right="0" w:firstLine="0"/>
              <w:jc w:val="left"/>
            </w:pPr>
            <w:r w:rsidRPr="006C1D2F">
              <w:t>35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0" w:right="0" w:firstLine="0"/>
              <w:jc w:val="left"/>
            </w:pPr>
            <w:r w:rsidRPr="006C1D2F">
              <w:rPr>
                <w:sz w:val="26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4" w:right="0" w:firstLine="0"/>
              <w:jc w:val="left"/>
            </w:pPr>
            <w:r w:rsidRPr="006C1D2F">
              <w:t>70</w:t>
            </w:r>
          </w:p>
        </w:tc>
      </w:tr>
      <w:tr w:rsidR="0058212E" w:rsidRPr="00B26E3F" w:rsidTr="00991488">
        <w:tblPrEx>
          <w:tblCellMar>
            <w:top w:w="38" w:type="dxa"/>
            <w:left w:w="101" w:type="dxa"/>
            <w:right w:w="144" w:type="dxa"/>
          </w:tblCellMar>
        </w:tblPrEx>
        <w:trPr>
          <w:trHeight w:val="82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7</w:t>
            </w:r>
          </w:p>
        </w:tc>
        <w:tc>
          <w:tcPr>
            <w:tcW w:w="5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0" w:right="0" w:firstLine="5"/>
              <w:jc w:val="left"/>
            </w:pPr>
            <w:r>
              <w:t>Уровень удовлетворенности наставников участием в программах наставничества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24" w:right="0" w:firstLine="0"/>
              <w:jc w:val="left"/>
            </w:pPr>
            <w:r w:rsidRPr="006C1D2F">
              <w:t>10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5" w:right="0" w:firstLine="0"/>
              <w:jc w:val="left"/>
            </w:pPr>
            <w:r w:rsidRPr="006C1D2F">
              <w:t>35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5" w:right="0" w:firstLine="0"/>
              <w:jc w:val="left"/>
            </w:pPr>
            <w:r w:rsidRPr="006C1D2F">
              <w:rPr>
                <w:sz w:val="26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6C1D2F" w:rsidRDefault="003B53AC">
            <w:pPr>
              <w:spacing w:after="0" w:line="259" w:lineRule="auto"/>
              <w:ind w:left="10" w:right="0" w:firstLine="0"/>
              <w:jc w:val="left"/>
            </w:pPr>
            <w:r w:rsidRPr="006C1D2F">
              <w:t>70</w:t>
            </w:r>
          </w:p>
        </w:tc>
      </w:tr>
    </w:tbl>
    <w:p w:rsidR="000375D4" w:rsidRPr="000375D4" w:rsidRDefault="000375D4" w:rsidP="000375D4">
      <w:pPr>
        <w:spacing w:after="235" w:line="254" w:lineRule="auto"/>
        <w:ind w:left="1407" w:right="0" w:firstLine="0"/>
        <w:jc w:val="left"/>
        <w:rPr>
          <w:b/>
        </w:rPr>
      </w:pPr>
    </w:p>
    <w:p w:rsidR="0058212E" w:rsidRPr="00233BED" w:rsidRDefault="003B53AC">
      <w:pPr>
        <w:numPr>
          <w:ilvl w:val="0"/>
          <w:numId w:val="10"/>
        </w:numPr>
        <w:spacing w:after="235" w:line="254" w:lineRule="auto"/>
        <w:ind w:right="0" w:hanging="235"/>
        <w:jc w:val="left"/>
        <w:rPr>
          <w:b/>
        </w:rPr>
      </w:pPr>
      <w:r w:rsidRPr="00233BED">
        <w:rPr>
          <w:b/>
          <w:sz w:val="26"/>
        </w:rPr>
        <w:t>Механизмы стимулирования, мотивации и поощрения наставников</w:t>
      </w:r>
    </w:p>
    <w:p w:rsidR="0058212E" w:rsidRPr="00233BED" w:rsidRDefault="003B53AC" w:rsidP="00991488">
      <w:pPr>
        <w:numPr>
          <w:ilvl w:val="1"/>
          <w:numId w:val="10"/>
        </w:numPr>
        <w:ind w:left="426" w:right="173" w:firstLine="708"/>
        <w:jc w:val="left"/>
      </w:pPr>
      <w:r>
        <w:t xml:space="preserve">Стимулирование реализации Целевой модели наставничества является инструментом мотивации и выполняет три функции — экономическую, социальную и </w:t>
      </w:r>
      <w:r w:rsidRPr="00233BED">
        <w:t>моральную.</w:t>
      </w:r>
    </w:p>
    <w:p w:rsidR="0058212E" w:rsidRDefault="003B53AC" w:rsidP="00991488">
      <w:pPr>
        <w:numPr>
          <w:ilvl w:val="1"/>
          <w:numId w:val="10"/>
        </w:numPr>
        <w:ind w:left="426" w:right="173" w:firstLine="708"/>
        <w:jc w:val="left"/>
      </w:pPr>
      <w:r w:rsidRPr="00233BED">
        <w:t>Материальное (денежное) стимулирование определяет размеры выплат</w:t>
      </w:r>
      <w:r>
        <w:t xml:space="preserve"> компенсационного характера, установленные работнику за реализацию наставнической деятельности, в размере 1094, предусмотренные п.82 Постановления об оплате труда от 07.10.2014№184.</w:t>
      </w:r>
    </w:p>
    <w:p w:rsidR="0058212E" w:rsidRDefault="003B53AC">
      <w:pPr>
        <w:ind w:left="346" w:right="178"/>
      </w:pPr>
      <w:r>
        <w:lastRenderedPageBreak/>
        <w:t>6.3.К числу лучших мотивирующих наставника факторов можно отнести поддержку системы наставничества на школьном, общественном, муниципальном и региональном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58212E" w:rsidRDefault="003B53AC">
      <w:pPr>
        <w:ind w:left="946" w:right="14" w:firstLine="0"/>
      </w:pPr>
      <w:r>
        <w:t>Мероприятия по популяризации роли наставника:</w:t>
      </w:r>
    </w:p>
    <w:p w:rsidR="0058212E" w:rsidRDefault="003B53AC">
      <w:pPr>
        <w:numPr>
          <w:ilvl w:val="0"/>
          <w:numId w:val="11"/>
        </w:numPr>
        <w:ind w:right="14" w:firstLine="7"/>
      </w:pPr>
      <w:r>
        <w:t>организация и проведение фестивалей, форумов, конференций наставников на школьном уровне;</w:t>
      </w:r>
    </w:p>
    <w:p w:rsidR="0058212E" w:rsidRDefault="003B53AC">
      <w:pPr>
        <w:numPr>
          <w:ilvl w:val="0"/>
          <w:numId w:val="11"/>
        </w:numPr>
        <w:ind w:right="14" w:firstLine="7"/>
      </w:pPr>
      <w:r>
        <w:t>выдвижение лучших наставников на конкурсы и мероприятия на муниципальном, региональном и федеральном уровнях;</w:t>
      </w:r>
    </w:p>
    <w:p w:rsidR="0058212E" w:rsidRDefault="003B53AC">
      <w:pPr>
        <w:numPr>
          <w:ilvl w:val="0"/>
          <w:numId w:val="11"/>
        </w:numPr>
        <w:ind w:right="14" w:firstLine="7"/>
      </w:pPr>
      <w:r>
        <w:t xml:space="preserve">проведение школьного конкурса профессионального мастерства </w:t>
      </w:r>
      <w:r w:rsidR="005C06DC">
        <w:t>«</w:t>
      </w:r>
      <w:r>
        <w:t>Лучшая наставническая пара</w:t>
      </w:r>
      <w:r w:rsidR="005C06DC">
        <w:t>»</w:t>
      </w:r>
      <w:r>
        <w:t>,</w:t>
      </w:r>
    </w:p>
    <w:p w:rsidR="0058212E" w:rsidRDefault="003B53AC">
      <w:pPr>
        <w:numPr>
          <w:ilvl w:val="0"/>
          <w:numId w:val="11"/>
        </w:numPr>
        <w:ind w:right="14" w:firstLine="7"/>
      </w:pPr>
      <w:r>
        <w:t xml:space="preserve">награждение школьными грамотами </w:t>
      </w:r>
      <w:r w:rsidR="005C06DC">
        <w:t>«</w:t>
      </w:r>
      <w:r>
        <w:t>Лучший наставник</w:t>
      </w:r>
      <w:r w:rsidR="005C06DC">
        <w:t>»</w:t>
      </w:r>
      <w:r>
        <w:t>;</w:t>
      </w:r>
    </w:p>
    <w:p w:rsidR="0058212E" w:rsidRDefault="003B53AC">
      <w:pPr>
        <w:numPr>
          <w:ilvl w:val="0"/>
          <w:numId w:val="11"/>
        </w:numPr>
        <w:ind w:right="14" w:firstLine="7"/>
      </w:pPr>
      <w:r>
        <w:t>благодарственные письма родителям наставников из числа обучающихся;</w:t>
      </w:r>
    </w:p>
    <w:p w:rsidR="0058212E" w:rsidRDefault="003B53AC">
      <w:pPr>
        <w:numPr>
          <w:ilvl w:val="0"/>
          <w:numId w:val="11"/>
        </w:numPr>
        <w:ind w:right="14" w:firstLine="7"/>
      </w:pPr>
      <w:r>
        <w:t>предоставление наставникам возможности принимать участие в формировании предложений, касающихся развития школы.</w:t>
      </w:r>
    </w:p>
    <w:p w:rsidR="0058212E" w:rsidRDefault="0058212E">
      <w:pPr>
        <w:sectPr w:rsidR="0058212E">
          <w:type w:val="continuous"/>
          <w:pgSz w:w="11722" w:h="16603"/>
          <w:pgMar w:top="499" w:right="394" w:bottom="1231" w:left="1123" w:header="720" w:footer="720" w:gutter="0"/>
          <w:cols w:space="720"/>
        </w:sectPr>
      </w:pPr>
    </w:p>
    <w:p w:rsidR="0058212E" w:rsidRDefault="0058212E">
      <w:pPr>
        <w:spacing w:after="297" w:line="259" w:lineRule="auto"/>
        <w:ind w:left="8253" w:right="0" w:hanging="10"/>
        <w:jc w:val="left"/>
      </w:pPr>
    </w:p>
    <w:tbl>
      <w:tblPr>
        <w:tblStyle w:val="TableGrid"/>
        <w:tblpPr w:vertAnchor="page" w:horzAnchor="page" w:tblpX="715" w:tblpY="4664"/>
        <w:tblOverlap w:val="never"/>
        <w:tblW w:w="15026" w:type="dxa"/>
        <w:tblInd w:w="0" w:type="dxa"/>
        <w:tblLayout w:type="fixed"/>
        <w:tblCellMar>
          <w:top w:w="24" w:type="dxa"/>
          <w:left w:w="10" w:type="dxa"/>
        </w:tblCellMar>
        <w:tblLook w:val="04A0"/>
      </w:tblPr>
      <w:tblGrid>
        <w:gridCol w:w="719"/>
        <w:gridCol w:w="1843"/>
        <w:gridCol w:w="2126"/>
        <w:gridCol w:w="7655"/>
        <w:gridCol w:w="1134"/>
        <w:gridCol w:w="1549"/>
      </w:tblGrid>
      <w:tr w:rsidR="0058212E" w:rsidTr="00AD2E30">
        <w:trPr>
          <w:trHeight w:val="825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Pr="00EE1E0F" w:rsidRDefault="00EE1E0F" w:rsidP="005373C4">
            <w:pPr>
              <w:tabs>
                <w:tab w:val="center" w:pos="354"/>
              </w:tabs>
              <w:spacing w:after="16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95" w:rsidRDefault="003A5C95" w:rsidP="003A5C95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58212E" w:rsidRPr="003A5C95" w:rsidRDefault="003A5C95" w:rsidP="003A5C95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3A5C95">
              <w:rPr>
                <w:b/>
                <w:sz w:val="24"/>
                <w:szCs w:val="24"/>
              </w:rPr>
              <w:t>Наименован</w:t>
            </w:r>
            <w:r w:rsidR="003B53AC" w:rsidRPr="003A5C95">
              <w:rPr>
                <w:b/>
                <w:sz w:val="24"/>
                <w:szCs w:val="24"/>
              </w:rPr>
              <w:t>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12E" w:rsidRPr="003A5C95" w:rsidRDefault="003B53AC" w:rsidP="003A5C95">
            <w:pPr>
              <w:spacing w:after="0" w:line="259" w:lineRule="auto"/>
              <w:ind w:left="5" w:right="0" w:firstLine="0"/>
              <w:jc w:val="center"/>
              <w:rPr>
                <w:b/>
                <w:sz w:val="24"/>
                <w:szCs w:val="24"/>
              </w:rPr>
            </w:pPr>
            <w:r w:rsidRPr="003A5C9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12E" w:rsidRPr="003A5C95" w:rsidRDefault="003B53AC" w:rsidP="003A5C95">
            <w:pPr>
              <w:spacing w:after="0" w:line="259" w:lineRule="auto"/>
              <w:ind w:left="9" w:right="0" w:firstLine="0"/>
              <w:jc w:val="center"/>
              <w:rPr>
                <w:b/>
                <w:sz w:val="24"/>
                <w:szCs w:val="24"/>
              </w:rPr>
            </w:pPr>
            <w:r w:rsidRPr="003A5C95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12E" w:rsidRPr="003A5C95" w:rsidRDefault="003B53AC" w:rsidP="003A5C95">
            <w:pPr>
              <w:spacing w:after="0" w:line="259" w:lineRule="auto"/>
              <w:ind w:left="11" w:right="0" w:firstLine="0"/>
              <w:jc w:val="center"/>
              <w:rPr>
                <w:b/>
                <w:sz w:val="24"/>
                <w:szCs w:val="24"/>
              </w:rPr>
            </w:pPr>
            <w:r w:rsidRPr="003A5C9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12E" w:rsidRPr="003A5C95" w:rsidRDefault="003B53AC" w:rsidP="003A5C95">
            <w:pPr>
              <w:spacing w:after="0" w:line="259" w:lineRule="auto"/>
              <w:ind w:left="239" w:right="0" w:firstLine="0"/>
              <w:jc w:val="center"/>
              <w:rPr>
                <w:b/>
                <w:sz w:val="24"/>
                <w:szCs w:val="24"/>
              </w:rPr>
            </w:pPr>
            <w:r w:rsidRPr="003A5C9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8212E" w:rsidTr="00AD2E30">
        <w:trPr>
          <w:trHeight w:val="5922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>
            <w:pPr>
              <w:spacing w:after="0" w:line="259" w:lineRule="auto"/>
              <w:ind w:left="326" w:right="0" w:firstLine="0"/>
              <w:jc w:val="left"/>
            </w:pPr>
            <w:r>
              <w:rPr>
                <w:sz w:val="26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A5C95" w:rsidP="003A5C95">
            <w:pPr>
              <w:spacing w:after="0" w:line="259" w:lineRule="auto"/>
              <w:ind w:left="0" w:right="28" w:firstLine="0"/>
              <w:jc w:val="left"/>
            </w:pPr>
            <w:r>
              <w:t>П</w:t>
            </w:r>
            <w:r w:rsidR="003B53AC">
              <w:t xml:space="preserve">одготовка </w:t>
            </w:r>
            <w:r>
              <w:t>у</w:t>
            </w:r>
            <w:r w:rsidR="003B53AC">
              <w:t xml:space="preserve">словий для </w:t>
            </w:r>
            <w:r>
              <w:t>з</w:t>
            </w:r>
            <w:r w:rsidR="003B53AC">
              <w:t xml:space="preserve">апуска </w:t>
            </w:r>
            <w:r>
              <w:t>ц</w:t>
            </w:r>
            <w:r w:rsidR="003B53AC">
              <w:t xml:space="preserve">елевой </w:t>
            </w:r>
            <w:r>
              <w:t>м</w:t>
            </w:r>
            <w:r w:rsidR="003B53AC">
              <w:t xml:space="preserve">одели </w:t>
            </w:r>
            <w:r>
              <w:t>наставничеств</w:t>
            </w:r>
            <w:r w:rsidR="003B53AC">
              <w:t>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A5C95">
            <w:pPr>
              <w:spacing w:after="0" w:line="259" w:lineRule="auto"/>
              <w:ind w:left="5" w:right="558" w:firstLine="0"/>
            </w:pPr>
            <w:r>
              <w:t xml:space="preserve">Изучение </w:t>
            </w:r>
            <w:r w:rsidR="003B53AC">
              <w:t xml:space="preserve">и систематизация </w:t>
            </w:r>
            <w:r>
              <w:t>и</w:t>
            </w:r>
            <w:r w:rsidR="003B53AC">
              <w:t xml:space="preserve">меющихся </w:t>
            </w:r>
            <w:r>
              <w:t>м</w:t>
            </w:r>
            <w:r w:rsidR="003B53AC">
              <w:t xml:space="preserve">атериалов по </w:t>
            </w:r>
            <w:r>
              <w:t>п</w:t>
            </w:r>
            <w:r w:rsidR="003B53AC">
              <w:t>роблеме наставничества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A5C95" w:rsidP="003A5C95">
            <w:pPr>
              <w:spacing w:after="12" w:line="229" w:lineRule="auto"/>
              <w:ind w:left="129" w:right="13" w:firstLine="0"/>
            </w:pPr>
            <w:r>
              <w:t>-</w:t>
            </w:r>
            <w:r w:rsidR="003B53AC">
              <w:t>ознакомление с нормативно-правовой базой внедрения Целевой модели наставничества: Распоряжения Министерства просвещения Российской Федераций № Р- 145 от 25.12.2019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профессионального, образования, в том числе с применением лучших практик обмена опытом между, обучающимися», приказа Министерства образования и науки Чеченской Республики от 23.06.2021 №748-п «Об организации работы по внедрению региональной целевой модели наставничества в системе образования Чеченской Республики», приказа Министерства образования и науки Чеченской Республики от 30.07.2021 №9О4-п «Об организации работы по внедрению региональной целевой программы поддержки молодых педагогов и развития наставничества в системе образования Чеченской Республики»</w:t>
            </w:r>
          </w:p>
          <w:p w:rsidR="00EE1E0F" w:rsidRDefault="003B53AC">
            <w:pPr>
              <w:spacing w:after="0" w:line="259" w:lineRule="auto"/>
              <w:ind w:left="129" w:right="0" w:firstLine="14"/>
              <w:jc w:val="left"/>
            </w:pPr>
            <w:r>
              <w:t xml:space="preserve">- информирование педагогов, обучающихся и родительское сообщества о подготовке программы, сбор предварительных запросов обучающихся, педагогов, молодых специалистов; </w:t>
            </w:r>
          </w:p>
          <w:p w:rsidR="0058212E" w:rsidRDefault="00EE1E0F">
            <w:pPr>
              <w:spacing w:after="0" w:line="259" w:lineRule="auto"/>
              <w:ind w:left="129" w:right="0" w:firstLine="14"/>
              <w:jc w:val="left"/>
            </w:pPr>
            <w:r>
              <w:t xml:space="preserve">- </w:t>
            </w:r>
            <w:r w:rsidR="003B53AC">
              <w:t>определение заинтересованных в наставничестве аудиторий внутри и во вне ОУ - выпускников, работодателей и др.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9D1CEF">
            <w:pPr>
              <w:spacing w:after="0" w:line="259" w:lineRule="auto"/>
              <w:ind w:left="127" w:right="0" w:firstLine="0"/>
              <w:jc w:val="left"/>
            </w:pPr>
            <w:r>
              <w:t>Сентябрь</w:t>
            </w:r>
          </w:p>
          <w:p w:rsidR="0058212E" w:rsidRDefault="00233BED">
            <w:pPr>
              <w:spacing w:after="0" w:line="259" w:lineRule="auto"/>
              <w:ind w:left="127" w:right="0" w:firstLine="0"/>
              <w:jc w:val="left"/>
            </w:pPr>
            <w:r>
              <w:t>2</w:t>
            </w:r>
            <w:r w:rsidR="003B53AC">
              <w:t>021 года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2E" w:rsidRDefault="003B53AC" w:rsidP="003A5C95">
            <w:pPr>
              <w:spacing w:after="0" w:line="259" w:lineRule="auto"/>
              <w:ind w:left="19" w:right="0" w:firstLine="0"/>
              <w:jc w:val="left"/>
            </w:pPr>
            <w:r>
              <w:t>МУ «</w:t>
            </w:r>
            <w:r w:rsidR="003A5C95">
              <w:t>Отдел образования Шалинского муниципального района</w:t>
            </w:r>
            <w:r>
              <w:t>», руководители</w:t>
            </w:r>
          </w:p>
          <w:p w:rsidR="0058212E" w:rsidRDefault="003B53AC">
            <w:pPr>
              <w:spacing w:after="0" w:line="259" w:lineRule="auto"/>
              <w:ind w:left="14" w:right="0" w:firstLine="0"/>
              <w:jc w:val="left"/>
            </w:pPr>
            <w:r>
              <w:t>ОУ</w:t>
            </w:r>
          </w:p>
        </w:tc>
      </w:tr>
    </w:tbl>
    <w:p w:rsidR="0058212E" w:rsidRDefault="0058212E" w:rsidP="00742B77">
      <w:pPr>
        <w:spacing w:after="346" w:line="259" w:lineRule="auto"/>
        <w:ind w:left="0" w:right="0" w:firstLine="0"/>
        <w:jc w:val="left"/>
      </w:pPr>
    </w:p>
    <w:p w:rsidR="0058212E" w:rsidRPr="00C039F7" w:rsidRDefault="003B53AC" w:rsidP="003A5C95">
      <w:pPr>
        <w:spacing w:after="6" w:line="254" w:lineRule="auto"/>
        <w:ind w:left="-15" w:right="1921" w:firstLine="0"/>
        <w:jc w:val="center"/>
        <w:rPr>
          <w:b/>
        </w:rPr>
      </w:pPr>
      <w:r w:rsidRPr="00C039F7">
        <w:rPr>
          <w:b/>
          <w:sz w:val="26"/>
        </w:rPr>
        <w:t xml:space="preserve">План мероприятий (дорожная карта) внедрения и реализации Целевой модели наставничества в общеобразовательных учреждениях </w:t>
      </w:r>
      <w:r w:rsidR="003A5C95" w:rsidRPr="00C039F7">
        <w:rPr>
          <w:b/>
          <w:sz w:val="26"/>
        </w:rPr>
        <w:t>Шалинского</w:t>
      </w:r>
      <w:r w:rsidRPr="00C039F7">
        <w:rPr>
          <w:b/>
          <w:sz w:val="26"/>
        </w:rPr>
        <w:t xml:space="preserve"> муниципального района, реализующих общеобразовательные программы и программы дополнительного образования</w:t>
      </w:r>
      <w:r w:rsidRPr="00C039F7">
        <w:rPr>
          <w:b/>
        </w:rPr>
        <w:br w:type="page"/>
      </w:r>
    </w:p>
    <w:p w:rsidR="0058212E" w:rsidRDefault="0058212E">
      <w:pPr>
        <w:spacing w:after="0" w:line="259" w:lineRule="auto"/>
        <w:ind w:left="-2348" w:right="14707" w:firstLine="0"/>
        <w:jc w:val="left"/>
      </w:pPr>
    </w:p>
    <w:tbl>
      <w:tblPr>
        <w:tblStyle w:val="TableGrid"/>
        <w:tblW w:w="15402" w:type="dxa"/>
        <w:tblInd w:w="-1649" w:type="dxa"/>
        <w:tblLayout w:type="fixed"/>
        <w:tblCellMar>
          <w:top w:w="16" w:type="dxa"/>
          <w:right w:w="115" w:type="dxa"/>
        </w:tblCellMar>
        <w:tblLook w:val="04A0"/>
      </w:tblPr>
      <w:tblGrid>
        <w:gridCol w:w="690"/>
        <w:gridCol w:w="1651"/>
        <w:gridCol w:w="2430"/>
        <w:gridCol w:w="7359"/>
        <w:gridCol w:w="1559"/>
        <w:gridCol w:w="1713"/>
      </w:tblGrid>
      <w:tr w:rsidR="00453F7F" w:rsidTr="00AD7A0A">
        <w:trPr>
          <w:trHeight w:val="5357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53F7F" w:rsidRDefault="00453F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53F7F" w:rsidRDefault="00453F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53F7F" w:rsidRDefault="00453F7F">
            <w:pPr>
              <w:spacing w:after="0" w:line="259" w:lineRule="auto"/>
              <w:ind w:left="-5" w:right="4" w:firstLine="0"/>
            </w:pPr>
            <w:r>
              <w:t>Подготовка нормативной базы реализации целевой одели наставничества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D2E30" w:rsidRDefault="00453F7F" w:rsidP="00AD2E30">
            <w:pPr>
              <w:spacing w:after="0" w:line="232" w:lineRule="auto"/>
              <w:ind w:left="140" w:right="149" w:firstLine="34"/>
              <w:jc w:val="left"/>
            </w:pPr>
            <w:r>
              <w:t xml:space="preserve">1. Издание приказа о внедрении целевой модели наставничества: </w:t>
            </w:r>
          </w:p>
          <w:p w:rsidR="00F03A81" w:rsidRDefault="00AD2E30" w:rsidP="00AD2E30">
            <w:pPr>
              <w:spacing w:after="0" w:line="232" w:lineRule="auto"/>
              <w:ind w:left="140" w:right="149" w:firstLine="34"/>
              <w:jc w:val="left"/>
            </w:pPr>
            <w:r>
              <w:t>-</w:t>
            </w:r>
            <w:r w:rsidR="00453F7F">
              <w:t>определить цель, задачи, формы наставничества, ожидаемые результаты;</w:t>
            </w:r>
            <w:r w:rsidR="00271ED2">
              <w:t xml:space="preserve">     </w:t>
            </w:r>
          </w:p>
          <w:p w:rsidR="00453F7F" w:rsidRDefault="00271ED2" w:rsidP="00AD2E30">
            <w:pPr>
              <w:spacing w:after="0" w:line="232" w:lineRule="auto"/>
              <w:ind w:left="140" w:right="149" w:firstLine="34"/>
              <w:jc w:val="left"/>
            </w:pPr>
            <w:r>
              <w:t xml:space="preserve"> -</w:t>
            </w:r>
            <w:r w:rsidR="00453F7F">
              <w:t>обеспечить нормативно-правовое оформление программы наставничества;</w:t>
            </w:r>
          </w:p>
          <w:p w:rsidR="00453F7F" w:rsidRDefault="00271ED2" w:rsidP="00AD2E30">
            <w:pPr>
              <w:spacing w:after="25" w:line="259" w:lineRule="auto"/>
              <w:ind w:right="0" w:firstLine="0"/>
              <w:jc w:val="left"/>
            </w:pPr>
            <w:r>
              <w:t xml:space="preserve">  </w:t>
            </w:r>
            <w:r w:rsidR="00453F7F">
              <w:t xml:space="preserve">-создать организационные условия для осуществления программы   </w:t>
            </w:r>
            <w:r w:rsidR="00AD2E30">
              <w:t xml:space="preserve">       </w:t>
            </w:r>
            <w:r w:rsidR="00453F7F">
              <w:t>наставничества (назначить куратора, сформировать команду);</w:t>
            </w:r>
          </w:p>
          <w:p w:rsidR="00453F7F" w:rsidRDefault="00453F7F" w:rsidP="00AD2E30">
            <w:pPr>
              <w:spacing w:after="0" w:line="259" w:lineRule="auto"/>
              <w:ind w:left="221" w:right="0" w:firstLine="0"/>
              <w:jc w:val="left"/>
            </w:pPr>
            <w:r>
              <w:t>-привлечь ресурсы и экспертов для оказания поддержки);</w:t>
            </w:r>
          </w:p>
          <w:p w:rsidR="00453F7F" w:rsidRDefault="00453F7F" w:rsidP="00AD2E30">
            <w:pPr>
              <w:spacing w:after="0" w:line="259" w:lineRule="auto"/>
              <w:ind w:left="221" w:right="0" w:firstLine="0"/>
              <w:jc w:val="left"/>
            </w:pPr>
            <w:r>
              <w:t>-создать страницу на сайте МУ «</w:t>
            </w:r>
            <w:r w:rsidR="00271ED2">
              <w:t>Отдел образования Шалинского муниципального района</w:t>
            </w:r>
            <w:r>
              <w:t>», ОУ;</w:t>
            </w:r>
          </w:p>
          <w:p w:rsidR="00453F7F" w:rsidRDefault="00453F7F" w:rsidP="00AD2E30">
            <w:pPr>
              <w:spacing w:after="35" w:line="220" w:lineRule="auto"/>
              <w:ind w:left="221" w:right="0" w:firstLine="0"/>
              <w:jc w:val="left"/>
            </w:pPr>
            <w:r>
              <w:t>-определить сроки, показатели, способы анализа потребности в обучении (далее - АПО): (самостоятельно или с привлечением экспертов; очно, с использованием интернет - технологий и пр.) и организации «обратной связи», формы отчетности наставника и куратора программы наставничества, формы и условия поощрения наставников и куратора в соответствии с планом.</w:t>
            </w:r>
          </w:p>
          <w:p w:rsidR="00453F7F" w:rsidRDefault="00453F7F" w:rsidP="00AD2E30">
            <w:pPr>
              <w:spacing w:after="35" w:line="220" w:lineRule="auto"/>
              <w:ind w:left="221" w:right="0" w:firstLine="0"/>
              <w:jc w:val="left"/>
            </w:pPr>
            <w:r>
              <w:t>2. Разработка и утверждение Положения о наставничестве</w:t>
            </w:r>
            <w:r w:rsidR="00CA71B4">
              <w:t xml:space="preserve"> (</w:t>
            </w:r>
            <w:r>
              <w:t>срок Действия до 2024 года).</w:t>
            </w:r>
          </w:p>
          <w:p w:rsidR="00453F7F" w:rsidRDefault="00271ED2" w:rsidP="00AD2E30">
            <w:pPr>
              <w:spacing w:after="24" w:line="224" w:lineRule="auto"/>
              <w:ind w:left="145" w:right="0" w:firstLine="10"/>
              <w:jc w:val="left"/>
            </w:pPr>
            <w:r>
              <w:t xml:space="preserve">  </w:t>
            </w:r>
            <w:r w:rsidR="00AD2E30">
              <w:t>3</w:t>
            </w:r>
            <w:r w:rsidR="00453F7F">
              <w:t>. Разработка дорожной карты внедрения системы наставничества.</w:t>
            </w:r>
          </w:p>
          <w:p w:rsidR="00453F7F" w:rsidRDefault="00271ED2" w:rsidP="00AD2E30">
            <w:pPr>
              <w:spacing w:after="0" w:line="259" w:lineRule="auto"/>
              <w:ind w:left="140" w:right="0" w:firstLine="10"/>
              <w:jc w:val="left"/>
            </w:pPr>
            <w:r>
              <w:t xml:space="preserve"> </w:t>
            </w:r>
            <w:r w:rsidR="00453F7F">
              <w:t>4. Издание приказа назначение куратора внедрения целевой модели наставничества.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53F7F" w:rsidRDefault="009D1CEF" w:rsidP="00233BED">
            <w:pPr>
              <w:spacing w:after="6" w:line="259" w:lineRule="auto"/>
              <w:ind w:right="0" w:firstLine="0"/>
              <w:jc w:val="left"/>
            </w:pPr>
            <w:r>
              <w:t>Сентябрь</w:t>
            </w:r>
          </w:p>
          <w:p w:rsidR="00453F7F" w:rsidRDefault="00453F7F" w:rsidP="00233BED">
            <w:pPr>
              <w:spacing w:after="160" w:line="259" w:lineRule="auto"/>
              <w:ind w:left="0" w:right="0" w:firstLine="0"/>
              <w:jc w:val="left"/>
            </w:pPr>
            <w:r>
              <w:t>2021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53F7F" w:rsidRDefault="00453F7F">
            <w:pPr>
              <w:spacing w:after="0" w:line="259" w:lineRule="auto"/>
              <w:ind w:left="-2" w:right="0" w:firstLine="0"/>
              <w:jc w:val="left"/>
            </w:pPr>
            <w:r>
              <w:t>МУ «Отдел образования Шалинского муниципального района», руководители</w:t>
            </w:r>
          </w:p>
          <w:p w:rsidR="00453F7F" w:rsidRDefault="00453F7F">
            <w:pPr>
              <w:spacing w:after="0" w:line="259" w:lineRule="auto"/>
              <w:ind w:left="-2" w:right="0" w:firstLine="0"/>
              <w:jc w:val="left"/>
            </w:pPr>
            <w:r>
              <w:t>ОУ</w:t>
            </w:r>
          </w:p>
        </w:tc>
      </w:tr>
      <w:tr w:rsidR="00453F7F" w:rsidTr="00AD7A0A">
        <w:trPr>
          <w:trHeight w:val="3281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 w:rsidP="00ED1C91">
            <w:pPr>
              <w:spacing w:after="0" w:line="259" w:lineRule="auto"/>
              <w:ind w:left="-5" w:right="470" w:firstLine="0"/>
            </w:pPr>
            <w:r>
              <w:t>Выбор форм и программ наставничества исходя из потребностей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>
            <w:pPr>
              <w:spacing w:after="10" w:line="225" w:lineRule="auto"/>
              <w:ind w:left="145" w:right="62" w:firstLine="29"/>
              <w:jc w:val="left"/>
            </w:pPr>
            <w:r>
              <w:t>1 .Проведение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 и вне выпускников, работодатели и др.</w:t>
            </w:r>
          </w:p>
          <w:p w:rsidR="00453F7F" w:rsidRDefault="00453F7F">
            <w:pPr>
              <w:spacing w:after="11" w:line="216" w:lineRule="auto"/>
              <w:ind w:left="145" w:right="24" w:firstLine="5"/>
            </w:pPr>
            <w:r>
              <w:t>2.Проведение мероприятий для информирования и вовлечения потенциальных наставников, взаимодействие с целевыми аудиториями на профильных мероприятиях (например, мероприятия с соц. партнерами, конференции, форумы, конкурсы и др.);</w:t>
            </w:r>
          </w:p>
          <w:p w:rsidR="00453F7F" w:rsidRDefault="00453F7F">
            <w:pPr>
              <w:spacing w:after="0" w:line="259" w:lineRule="auto"/>
              <w:ind w:left="140" w:right="0" w:firstLine="10"/>
            </w:pPr>
            <w:r>
              <w:t>З. Объединение в базу желающих стать наставниками по признакам классификации.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53F7F" w:rsidRDefault="009D1CEF" w:rsidP="00B55650">
            <w:pPr>
              <w:spacing w:after="16" w:line="259" w:lineRule="auto"/>
              <w:ind w:right="0" w:firstLine="0"/>
              <w:jc w:val="left"/>
            </w:pPr>
            <w:r>
              <w:t>Октябрь</w:t>
            </w:r>
          </w:p>
          <w:p w:rsidR="00453F7F" w:rsidRDefault="00453F7F" w:rsidP="00233BED">
            <w:pPr>
              <w:spacing w:after="160" w:line="259" w:lineRule="auto"/>
              <w:ind w:left="0" w:right="0" w:firstLine="0"/>
              <w:jc w:val="left"/>
            </w:pPr>
            <w:r>
              <w:t>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53F7F" w:rsidRDefault="00453F7F">
            <w:pPr>
              <w:spacing w:after="0" w:line="259" w:lineRule="auto"/>
              <w:ind w:left="132" w:right="0" w:firstLine="0"/>
              <w:jc w:val="left"/>
            </w:pPr>
            <w:r>
              <w:t>МУ «Отдел образования Шалинского муниципального района», руководители ОУ</w:t>
            </w:r>
          </w:p>
        </w:tc>
      </w:tr>
      <w:tr w:rsidR="00453F7F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53F7F" w:rsidRDefault="00453F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53F7F" w:rsidRDefault="00453F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53F7F" w:rsidRDefault="00453F7F" w:rsidP="00ED1C91">
            <w:pPr>
              <w:spacing w:after="0"/>
              <w:ind w:left="-5" w:right="470"/>
            </w:pP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 w:rsidP="000E447A">
            <w:pPr>
              <w:spacing w:after="0" w:line="259" w:lineRule="auto"/>
              <w:ind w:left="135" w:right="0" w:firstLine="38"/>
              <w:jc w:val="left"/>
            </w:pPr>
            <w:r>
              <w:t>1 .Проведение совещания с руководителями по вопросам реализации целевой модели наставничества в ОУ</w:t>
            </w:r>
            <w:r w:rsidR="000E447A">
              <w:t xml:space="preserve"> Шалинского </w:t>
            </w:r>
            <w:r>
              <w:t>муниципального района. Выбор форм и программ наставничества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9D1CEF">
            <w:pPr>
              <w:spacing w:after="13" w:line="259" w:lineRule="auto"/>
              <w:ind w:left="115" w:right="0" w:firstLine="0"/>
              <w:jc w:val="left"/>
            </w:pPr>
            <w:r>
              <w:t>Октябрь</w:t>
            </w:r>
          </w:p>
          <w:p w:rsidR="00453F7F" w:rsidRDefault="00453F7F">
            <w:pPr>
              <w:spacing w:after="0" w:line="259" w:lineRule="auto"/>
              <w:ind w:left="134" w:right="0" w:firstLine="0"/>
              <w:jc w:val="left"/>
            </w:pPr>
            <w:r>
              <w:t>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 w:rsidP="00D02F21">
            <w:pPr>
              <w:spacing w:after="0" w:line="259" w:lineRule="auto"/>
              <w:ind w:left="-7" w:right="0" w:firstLine="0"/>
              <w:jc w:val="left"/>
            </w:pPr>
            <w:r>
              <w:t>МУ «Отдел образования Шалинского муниципального района», руководители ОУ</w:t>
            </w:r>
          </w:p>
        </w:tc>
      </w:tr>
      <w:tr w:rsidR="00453F7F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53F7F" w:rsidRDefault="00453F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53F7F" w:rsidRDefault="00453F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53F7F" w:rsidRDefault="00453F7F" w:rsidP="00ED1C91">
            <w:pPr>
              <w:spacing w:after="0"/>
              <w:ind w:left="-5" w:right="470"/>
            </w:pP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 w:rsidP="00C039F7">
            <w:pPr>
              <w:spacing w:after="0" w:line="259" w:lineRule="auto"/>
              <w:ind w:left="151" w:right="0" w:firstLine="0"/>
              <w:jc w:val="left"/>
            </w:pPr>
            <w:r>
              <w:t>2.Разработка программы наставничества в ОУ.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 w:rsidP="00C039F7">
            <w:pPr>
              <w:spacing w:after="0" w:line="259" w:lineRule="auto"/>
              <w:ind w:left="118" w:right="0" w:firstLine="0"/>
              <w:jc w:val="left"/>
            </w:pPr>
            <w:r>
              <w:t>Сентябрь</w:t>
            </w:r>
          </w:p>
          <w:p w:rsidR="00453F7F" w:rsidRDefault="00453F7F" w:rsidP="00C039F7">
            <w:pPr>
              <w:spacing w:after="0" w:line="259" w:lineRule="auto"/>
              <w:ind w:left="118" w:right="0" w:firstLine="0"/>
              <w:jc w:val="left"/>
            </w:pPr>
            <w:r>
              <w:t>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F7F" w:rsidRDefault="00453F7F" w:rsidP="00C039F7">
            <w:pPr>
              <w:spacing w:after="0" w:line="259" w:lineRule="auto"/>
              <w:ind w:left="206" w:right="0" w:firstLine="0"/>
              <w:jc w:val="left"/>
            </w:pPr>
            <w:r>
              <w:t>МУ «Отдел образования Шалинского муниципального района»,</w:t>
            </w:r>
          </w:p>
          <w:p w:rsidR="00453F7F" w:rsidRDefault="00453F7F" w:rsidP="00C039F7">
            <w:pPr>
              <w:spacing w:after="0" w:line="259" w:lineRule="auto"/>
              <w:ind w:left="206" w:right="0" w:firstLine="0"/>
              <w:jc w:val="left"/>
            </w:pPr>
            <w:r>
              <w:t>Руководители ОУ</w:t>
            </w:r>
          </w:p>
        </w:tc>
      </w:tr>
      <w:tr w:rsidR="000E447A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E447A" w:rsidRDefault="000E44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E447A" w:rsidRDefault="000E44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E447A" w:rsidRDefault="000E447A" w:rsidP="00C039F7">
            <w:pPr>
              <w:spacing w:after="0" w:line="259" w:lineRule="auto"/>
              <w:ind w:left="17" w:right="373" w:firstLine="0"/>
            </w:pPr>
            <w: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47A" w:rsidRDefault="000E447A" w:rsidP="00265A90">
            <w:pPr>
              <w:spacing w:after="0" w:line="259" w:lineRule="auto"/>
              <w:ind w:left="74" w:right="0" w:firstLine="24"/>
            </w:pPr>
            <w:r>
              <w:t>1.Информирование родителей, педагогов, обучающихся о возможностях и целях программы.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47A" w:rsidRDefault="000E447A" w:rsidP="000E447A">
            <w:pPr>
              <w:spacing w:after="4" w:line="265" w:lineRule="auto"/>
              <w:ind w:right="101" w:firstLine="0"/>
              <w:jc w:val="left"/>
            </w:pPr>
            <w:r>
              <w:t>До сентября</w:t>
            </w:r>
          </w:p>
          <w:p w:rsidR="000E447A" w:rsidRDefault="000E447A" w:rsidP="009D1CEF">
            <w:pPr>
              <w:spacing w:after="0" w:line="259" w:lineRule="auto"/>
              <w:ind w:left="132" w:right="0" w:firstLine="0"/>
              <w:jc w:val="left"/>
            </w:pPr>
            <w:r w:rsidRPr="009D1CEF">
              <w:t>202</w:t>
            </w:r>
            <w:r w:rsidR="009D1CEF" w:rsidRPr="009D1CEF">
              <w:t>2</w:t>
            </w:r>
            <w:r w:rsidRPr="009D1CEF">
              <w:t xml:space="preserve"> </w:t>
            </w:r>
            <w:r>
              <w:t>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47A" w:rsidRDefault="000E447A" w:rsidP="00625F7D">
            <w:pPr>
              <w:spacing w:after="0" w:line="259" w:lineRule="auto"/>
              <w:ind w:left="110" w:right="0" w:firstLine="0"/>
              <w:jc w:val="left"/>
            </w:pPr>
            <w:r>
              <w:t>Руководители ОУ</w:t>
            </w:r>
          </w:p>
        </w:tc>
      </w:tr>
      <w:tr w:rsidR="000E447A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E447A" w:rsidRDefault="000E447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E447A" w:rsidRDefault="000E447A" w:rsidP="00C039F7">
            <w:pPr>
              <w:spacing w:after="218" w:line="259" w:lineRule="auto"/>
              <w:ind w:left="14" w:right="0" w:firstLine="0"/>
            </w:pPr>
            <w:r>
              <w:t>Формирование базы наставляемых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E447A" w:rsidRDefault="000E447A" w:rsidP="00C039F7">
            <w:pPr>
              <w:spacing w:after="0" w:line="259" w:lineRule="auto"/>
              <w:ind w:left="142" w:right="0" w:hanging="125"/>
              <w:jc w:val="left"/>
            </w:pPr>
            <w:r>
              <w:t>Сбор данных о наставляемых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CC" w:rsidRDefault="000E447A" w:rsidP="00C039F7">
            <w:pPr>
              <w:spacing w:after="6" w:line="238" w:lineRule="auto"/>
              <w:ind w:left="141" w:right="228" w:firstLine="24"/>
            </w:pPr>
            <w:r>
              <w:t>1</w:t>
            </w:r>
            <w:r w:rsidR="00625F7D">
              <w:t>.</w:t>
            </w:r>
            <w:r>
              <w:t xml:space="preserve">Организация сбора данных о наставляемых по доступным: каналам (родители, классные руководители, педагоги-психологи, профориентационные тесты), в том числе: </w:t>
            </w:r>
          </w:p>
          <w:p w:rsidR="000E447A" w:rsidRDefault="000E447A" w:rsidP="00C039F7">
            <w:pPr>
              <w:spacing w:after="6" w:line="238" w:lineRule="auto"/>
              <w:ind w:left="141" w:right="228" w:firstLine="24"/>
            </w:pPr>
            <w:r>
              <w:t>-сбор запросов наставляемых к программе;</w:t>
            </w:r>
          </w:p>
          <w:p w:rsidR="000E447A" w:rsidRDefault="000E447A" w:rsidP="00C039F7">
            <w:pPr>
              <w:spacing w:after="9" w:line="235" w:lineRule="auto"/>
              <w:ind w:left="141" w:right="142" w:firstLine="0"/>
            </w:pPr>
            <w:r>
              <w:t>-провести уточняющий анкетно-письменный опрос (далее - АПО) наставляемых (например, анкетный опрос, интервью, наблюдения и др. для анализа потребностей в развитии наставляемых);</w:t>
            </w:r>
          </w:p>
          <w:p w:rsidR="000E447A" w:rsidRDefault="000E447A" w:rsidP="00C039F7">
            <w:pPr>
              <w:spacing w:after="10" w:line="230" w:lineRule="auto"/>
              <w:ind w:left="141" w:right="137" w:firstLine="0"/>
            </w:pPr>
            <w:r>
              <w:t>-использование различных форматов для популяризации программы наставничества (форумы, конкурсы, игры, квесты и пр.);</w:t>
            </w:r>
          </w:p>
          <w:p w:rsidR="000E447A" w:rsidRDefault="000E447A" w:rsidP="00C039F7">
            <w:pPr>
              <w:spacing w:after="22" w:line="223" w:lineRule="auto"/>
              <w:ind w:left="136" w:right="142" w:firstLine="5"/>
            </w:pPr>
            <w:r>
              <w:t>-проведение мероприятий для информирования и вовлечения потенциальных наставников, взаимодействие с целевыми аудиториями на профильных мероприятиях (например, мероприятия с социальными партнерами, конференции, форумы, конкурсы и др.);</w:t>
            </w:r>
          </w:p>
          <w:p w:rsidR="000E447A" w:rsidRDefault="000E447A" w:rsidP="00C039F7">
            <w:pPr>
              <w:spacing w:after="0" w:line="259" w:lineRule="auto"/>
              <w:ind w:left="136" w:right="0" w:firstLine="0"/>
              <w:jc w:val="left"/>
            </w:pPr>
            <w:r>
              <w:t>-объединение в базу желающих стать наставниками по признакам классификации.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47A" w:rsidRDefault="008964CE" w:rsidP="00C039F7">
            <w:pPr>
              <w:spacing w:after="0" w:line="259" w:lineRule="auto"/>
              <w:ind w:left="17" w:right="0" w:firstLine="0"/>
              <w:jc w:val="left"/>
            </w:pPr>
            <w:r>
              <w:t>Октябрь</w:t>
            </w:r>
            <w:r w:rsidR="000E447A">
              <w:t>-февраль 2022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47A" w:rsidRDefault="000E447A" w:rsidP="00C039F7">
            <w:pPr>
              <w:spacing w:after="160" w:line="259" w:lineRule="auto"/>
              <w:ind w:left="0" w:right="0" w:firstLine="0"/>
              <w:jc w:val="left"/>
            </w:pPr>
            <w:r>
              <w:t>Руководители ОУ</w:t>
            </w:r>
          </w:p>
        </w:tc>
      </w:tr>
      <w:tr w:rsidR="00625F7D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17" w:right="286" w:firstLine="0"/>
              <w:jc w:val="left"/>
            </w:pPr>
            <w:r>
              <w:t>Формирование базы наставляемых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625F7D">
            <w:pPr>
              <w:spacing w:after="0" w:line="259" w:lineRule="auto"/>
              <w:ind w:left="194" w:right="46" w:hanging="163"/>
            </w:pPr>
            <w:r>
              <w:t>1.</w:t>
            </w:r>
            <w:r w:rsidRPr="00625F7D">
              <w:t>Ф</w:t>
            </w:r>
            <w:r>
              <w:t>ормирование базы данных наставляемых из числа педагогов.</w:t>
            </w:r>
          </w:p>
          <w:p w:rsidR="00625F7D" w:rsidRDefault="00625F7D" w:rsidP="00625F7D">
            <w:pPr>
              <w:spacing w:after="0" w:line="259" w:lineRule="auto"/>
              <w:ind w:left="194" w:right="46" w:hanging="163"/>
            </w:pPr>
            <w:r>
              <w:t>2.</w:t>
            </w:r>
            <w:r w:rsidRPr="00625F7D">
              <w:t>Ф</w:t>
            </w:r>
            <w:r>
              <w:t>ормирование базы данных наставляемых из числа обучающихся.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C039F7">
            <w:pPr>
              <w:spacing w:after="8" w:line="259" w:lineRule="auto"/>
              <w:ind w:left="113" w:right="0" w:firstLine="0"/>
              <w:jc w:val="left"/>
            </w:pPr>
            <w:r>
              <w:t>Сентябрь</w:t>
            </w:r>
          </w:p>
          <w:p w:rsidR="00625F7D" w:rsidRDefault="00625F7D" w:rsidP="00C039F7">
            <w:pPr>
              <w:spacing w:after="0" w:line="259" w:lineRule="auto"/>
              <w:ind w:left="132" w:right="0" w:firstLine="0"/>
              <w:jc w:val="left"/>
            </w:pPr>
            <w:r>
              <w:t>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233BED">
            <w:pPr>
              <w:spacing w:after="160" w:line="259" w:lineRule="auto"/>
              <w:ind w:left="0" w:right="0" w:firstLine="0"/>
              <w:jc w:val="left"/>
            </w:pPr>
            <w:r>
              <w:t>МУ «Отдел образования Шалинского муниципального района»</w:t>
            </w:r>
          </w:p>
        </w:tc>
      </w:tr>
      <w:tr w:rsidR="00625F7D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142" w:right="0" w:firstLine="0"/>
              <w:jc w:val="center"/>
            </w:pPr>
            <w:r>
              <w:t>З.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0" w:right="0" w:firstLine="5"/>
              <w:jc w:val="left"/>
            </w:pPr>
            <w:r>
              <w:t>Формирование базы наставников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135" w:right="0" w:hanging="125"/>
              <w:jc w:val="left"/>
            </w:pPr>
            <w:r>
              <w:t>Сбор данных о наставниках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C039F7">
            <w:pPr>
              <w:spacing w:after="7" w:line="216" w:lineRule="auto"/>
              <w:ind w:left="173" w:right="0" w:hanging="144"/>
              <w:jc w:val="left"/>
            </w:pPr>
            <w:r>
              <w:t>1. Проведение анкетирования среди потенциальных наставников, желающих принять участие в программе наставничества.</w:t>
            </w:r>
          </w:p>
          <w:p w:rsidR="00625F7D" w:rsidRDefault="009D28F6" w:rsidP="00625F7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625F7D">
              <w:t>2. Сбор согласий на сбор и обработку персональных данных.</w:t>
            </w:r>
          </w:p>
          <w:p w:rsidR="00625F7D" w:rsidRDefault="009D28F6" w:rsidP="00C039F7">
            <w:pPr>
              <w:spacing w:after="0" w:line="259" w:lineRule="auto"/>
              <w:ind w:left="120" w:right="0" w:hanging="110"/>
              <w:jc w:val="left"/>
            </w:pPr>
            <w:r>
              <w:t>3</w:t>
            </w:r>
            <w:r w:rsidR="00625F7D">
              <w:t>. Проведение мероприятия (круглый стол) для информирования и вовлечения потенциальных наставников из внешней среды.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8964CE" w:rsidP="007F1F9F">
            <w:pPr>
              <w:spacing w:after="12" w:line="257" w:lineRule="auto"/>
              <w:ind w:left="5" w:right="0" w:firstLine="0"/>
              <w:jc w:val="left"/>
            </w:pPr>
            <w:r>
              <w:t>Октябрь</w:t>
            </w:r>
            <w:r w:rsidR="00625F7D">
              <w:t>-февраль</w:t>
            </w:r>
          </w:p>
          <w:p w:rsidR="00625F7D" w:rsidRDefault="00625F7D" w:rsidP="007F1F9F">
            <w:pPr>
              <w:spacing w:after="0" w:line="259" w:lineRule="auto"/>
              <w:ind w:right="0" w:firstLine="0"/>
              <w:jc w:val="left"/>
            </w:pPr>
            <w:r>
              <w:t>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233BED">
            <w:pPr>
              <w:spacing w:after="0" w:line="259" w:lineRule="auto"/>
              <w:ind w:left="131" w:right="55" w:firstLine="5"/>
              <w:jc w:val="left"/>
            </w:pPr>
            <w:r>
              <w:t>Кураторы образовательных учреждений целевой модели наставничества</w:t>
            </w:r>
          </w:p>
        </w:tc>
      </w:tr>
      <w:tr w:rsidR="00625F7D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5" w:right="155" w:firstLine="5"/>
              <w:jc w:val="left"/>
            </w:pPr>
            <w:r>
              <w:t>Формирование базы наставников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625F7D">
            <w:pPr>
              <w:spacing w:after="0" w:line="259" w:lineRule="auto"/>
              <w:ind w:left="0" w:right="0" w:firstLine="0"/>
              <w:jc w:val="left"/>
            </w:pPr>
            <w:r>
              <w:t>1. Формирование базы данных наставников из числа педагогов.</w:t>
            </w:r>
          </w:p>
          <w:p w:rsidR="00625F7D" w:rsidRDefault="00625F7D" w:rsidP="00625F7D">
            <w:pPr>
              <w:spacing w:after="0" w:line="259" w:lineRule="auto"/>
              <w:ind w:left="0" w:right="0" w:firstLine="0"/>
              <w:jc w:val="left"/>
            </w:pPr>
            <w:r>
              <w:t>2.Формирование базы данных наставников из числа обучающихся.</w:t>
            </w:r>
          </w:p>
          <w:p w:rsidR="00625F7D" w:rsidRDefault="00625F7D" w:rsidP="00C039F7">
            <w:pPr>
              <w:spacing w:after="0" w:line="259" w:lineRule="auto"/>
              <w:ind w:left="130" w:right="0" w:hanging="125"/>
            </w:pPr>
            <w:r>
              <w:t>3.Формирование базы данных наставников из числа выпускников, представителей предприятий, родителей.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106" w:right="0" w:firstLine="0"/>
              <w:jc w:val="left"/>
            </w:pPr>
            <w:r>
              <w:t>Сентябрь</w:t>
            </w:r>
          </w:p>
          <w:p w:rsidR="00625F7D" w:rsidRDefault="00625F7D" w:rsidP="00C039F7">
            <w:pPr>
              <w:spacing w:after="0" w:line="259" w:lineRule="auto"/>
              <w:ind w:left="120" w:right="0" w:firstLine="0"/>
              <w:jc w:val="left"/>
            </w:pPr>
            <w:r>
              <w:t>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233BED">
            <w:pPr>
              <w:spacing w:after="0" w:line="259" w:lineRule="auto"/>
              <w:ind w:left="127" w:right="55" w:firstLine="10"/>
              <w:jc w:val="left"/>
            </w:pPr>
            <w:r>
              <w:t>Кураторы образовательных учреждений целевой модели наставничества</w:t>
            </w:r>
          </w:p>
        </w:tc>
      </w:tr>
      <w:tr w:rsidR="00625F7D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6"/>
              </w:rPr>
              <w:t>4.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55" w:right="26" w:firstLine="5"/>
              <w:jc w:val="left"/>
            </w:pPr>
            <w:r>
              <w:t>Отбор и обучение наставников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160" w:line="259" w:lineRule="auto"/>
              <w:ind w:left="0" w:right="0" w:firstLine="0"/>
              <w:jc w:val="left"/>
            </w:pPr>
            <w:r>
              <w:t>Выявление наставников, ходящих в базу потенциальных наставников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0375D4">
            <w:pPr>
              <w:spacing w:after="621" w:line="227" w:lineRule="auto"/>
              <w:ind w:right="0" w:firstLine="0"/>
              <w:jc w:val="left"/>
            </w:pPr>
            <w:r>
              <w:t>Анализ базы наставников и отбор подходящих для конкретной программы.</w:t>
            </w:r>
          </w:p>
          <w:p w:rsidR="00625F7D" w:rsidRDefault="00625F7D" w:rsidP="00C039F7">
            <w:pPr>
              <w:spacing w:after="0" w:line="259" w:lineRule="auto"/>
              <w:ind w:right="0" w:firstLine="48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625F7D">
            <w:pPr>
              <w:spacing w:after="1" w:line="259" w:lineRule="auto"/>
              <w:ind w:left="10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144" cy="9147"/>
                  <wp:effectExtent l="0" t="0" r="0" b="0"/>
                  <wp:docPr id="1" name="Picture 56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98" name="Picture 5629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Сентябрь</w:t>
            </w:r>
          </w:p>
          <w:p w:rsidR="00625F7D" w:rsidRDefault="00625F7D" w:rsidP="00625F7D">
            <w:pPr>
              <w:spacing w:after="0" w:line="259" w:lineRule="auto"/>
              <w:ind w:left="3086" w:right="0" w:firstLine="0"/>
              <w:jc w:val="left"/>
            </w:pPr>
            <w:r>
              <w:t>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121" w:right="0" w:firstLine="0"/>
              <w:jc w:val="left"/>
            </w:pPr>
            <w:r>
              <w:t>Кураторы образовательных учреждений целевой модели наставничества</w:t>
            </w:r>
          </w:p>
        </w:tc>
      </w:tr>
      <w:tr w:rsidR="00625F7D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160" w:line="259" w:lineRule="auto"/>
              <w:ind w:left="0" w:right="0" w:firstLine="0"/>
              <w:jc w:val="left"/>
            </w:pPr>
            <w:r>
              <w:t>Обучение наставников для работы с наставляемыми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625F7D">
            <w:pPr>
              <w:spacing w:after="27" w:line="216" w:lineRule="auto"/>
              <w:ind w:right="0" w:firstLine="0"/>
              <w:jc w:val="left"/>
            </w:pPr>
            <w:r>
              <w:t>1.Подготовка методических материалов для сопровождения наставнической деятельности.</w:t>
            </w:r>
          </w:p>
          <w:p w:rsidR="00625F7D" w:rsidRDefault="00625F7D" w:rsidP="00625F7D">
            <w:pPr>
              <w:spacing w:after="0" w:line="259" w:lineRule="auto"/>
              <w:ind w:left="0" w:right="357" w:firstLine="0"/>
            </w:pPr>
            <w:r>
              <w:t xml:space="preserve"> 2.Издание приказов о закреплении наставников за наставляемыми.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625F7D">
            <w:pPr>
              <w:spacing w:after="0" w:line="259" w:lineRule="auto"/>
              <w:ind w:left="137" w:right="0" w:firstLine="0"/>
              <w:jc w:val="left"/>
            </w:pPr>
            <w:r w:rsidRPr="00625F7D">
              <w:t>2022 год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116" w:right="0" w:firstLine="0"/>
              <w:jc w:val="left"/>
            </w:pPr>
            <w:r w:rsidRPr="00625F7D">
              <w:t>Руководители ОУ</w:t>
            </w:r>
          </w:p>
        </w:tc>
      </w:tr>
      <w:tr w:rsidR="00625F7D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 xml:space="preserve">    5.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0" w:line="259" w:lineRule="auto"/>
              <w:ind w:left="59" w:right="0" w:firstLine="0"/>
              <w:jc w:val="left"/>
            </w:pPr>
            <w:r>
              <w:t>Формирование наставнических пар, групп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5F7D" w:rsidRDefault="00625F7D" w:rsidP="00C039F7">
            <w:pPr>
              <w:spacing w:after="160" w:line="259" w:lineRule="auto"/>
              <w:ind w:left="0" w:right="0" w:firstLine="0"/>
              <w:jc w:val="left"/>
            </w:pPr>
            <w:r>
              <w:t>Отбор наставников и наставляемых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625F7D">
            <w:pPr>
              <w:spacing w:after="6" w:line="218" w:lineRule="auto"/>
              <w:ind w:right="0" w:firstLine="0"/>
              <w:jc w:val="left"/>
            </w:pPr>
            <w:r>
              <w:t>1.Анализ заполненных анкет потенциальных наставников сопоставление данных с анкетами наставляемых.</w:t>
            </w:r>
          </w:p>
          <w:p w:rsidR="00625F7D" w:rsidRDefault="00625F7D" w:rsidP="00625F7D">
            <w:pPr>
              <w:spacing w:after="0" w:line="259" w:lineRule="auto"/>
              <w:ind w:left="87" w:right="256" w:hanging="125"/>
              <w:jc w:val="left"/>
            </w:pPr>
            <w:r>
              <w:t xml:space="preserve">  2.Организация групповой встречи наставников и наставляемых.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625F7D" w:rsidP="0060785F">
            <w:pPr>
              <w:spacing w:after="0" w:line="259" w:lineRule="auto"/>
              <w:ind w:right="0" w:firstLine="0"/>
              <w:jc w:val="left"/>
            </w:pPr>
            <w:r>
              <w:t>До сентября 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5F7D" w:rsidRDefault="00AD7A0A" w:rsidP="00C039F7">
            <w:pPr>
              <w:spacing w:after="0" w:line="259" w:lineRule="auto"/>
              <w:ind w:left="116" w:right="0" w:firstLine="0"/>
              <w:jc w:val="left"/>
            </w:pPr>
            <w:r w:rsidRPr="00625F7D">
              <w:t>Руководители ОУ</w:t>
            </w:r>
          </w:p>
        </w:tc>
      </w:tr>
      <w:tr w:rsidR="00AD7A0A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C03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C039F7">
            <w:pPr>
              <w:spacing w:after="160" w:line="259" w:lineRule="auto"/>
              <w:ind w:left="0" w:right="0" w:firstLine="0"/>
              <w:jc w:val="left"/>
            </w:pPr>
            <w:r>
              <w:t>Закрепление наставнических ар/групп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AD7A0A">
            <w:pPr>
              <w:spacing w:after="15" w:line="224" w:lineRule="auto"/>
              <w:ind w:left="0" w:right="312" w:firstLine="0"/>
              <w:jc w:val="left"/>
            </w:pPr>
            <w:r>
              <w:t xml:space="preserve">  1.Издание приказа «Об утверждении наставнических пар, групп».</w:t>
            </w:r>
          </w:p>
          <w:p w:rsidR="00AD7A0A" w:rsidRDefault="00AD7A0A" w:rsidP="00AD7A0A">
            <w:pPr>
              <w:spacing w:after="0" w:line="259" w:lineRule="auto"/>
              <w:ind w:left="87" w:right="0" w:hanging="5"/>
              <w:jc w:val="left"/>
            </w:pPr>
            <w:r>
              <w:t xml:space="preserve">2.Составление планов индивидуального развития наставляемых, индивидуальные траектории обучения. </w:t>
            </w:r>
          </w:p>
          <w:p w:rsidR="00AD7A0A" w:rsidRDefault="00AD7A0A" w:rsidP="00AD7A0A">
            <w:pPr>
              <w:spacing w:after="0" w:line="259" w:lineRule="auto"/>
              <w:ind w:left="87" w:right="0" w:hanging="5"/>
              <w:jc w:val="left"/>
            </w:pPr>
            <w:r>
              <w:t>3. Организация психологического сопровождения наставляемых, не сформировавших пару или группу (при необходимости</w:t>
            </w:r>
            <w:r w:rsidR="00247FD9"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AD7A0A">
            <w:pPr>
              <w:spacing w:after="0" w:line="279" w:lineRule="auto"/>
              <w:ind w:right="0" w:firstLine="0"/>
              <w:jc w:val="left"/>
            </w:pPr>
            <w:r>
              <w:t>Сентябрь-декабрь</w:t>
            </w:r>
          </w:p>
          <w:p w:rsidR="00AD7A0A" w:rsidRDefault="00AD7A0A" w:rsidP="00AD7A0A">
            <w:pPr>
              <w:spacing w:after="0" w:line="259" w:lineRule="auto"/>
              <w:ind w:right="312" w:firstLine="0"/>
              <w:jc w:val="left"/>
            </w:pPr>
            <w:r>
              <w:t>2022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116" w:right="0" w:firstLine="0"/>
              <w:jc w:val="left"/>
            </w:pPr>
            <w:r>
              <w:t>Руководители ОУ</w:t>
            </w:r>
          </w:p>
        </w:tc>
      </w:tr>
      <w:tr w:rsidR="00AD7A0A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>
            <w:pPr>
              <w:spacing w:after="160" w:line="259" w:lineRule="auto"/>
              <w:ind w:left="0" w:right="0" w:firstLine="0"/>
              <w:jc w:val="left"/>
            </w:pPr>
            <w:r>
              <w:t xml:space="preserve">   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64" w:right="175" w:firstLine="0"/>
            </w:pPr>
            <w:r>
              <w:t>Организация и осуществление работы наставнических пар, групп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C039F7">
            <w:pPr>
              <w:spacing w:after="160" w:line="259" w:lineRule="auto"/>
              <w:ind w:left="0" w:right="0" w:firstLine="0"/>
              <w:jc w:val="left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AD7A0A">
            <w:pPr>
              <w:spacing w:after="26" w:line="221" w:lineRule="auto"/>
              <w:ind w:left="14" w:right="0" w:firstLine="24"/>
            </w:pPr>
            <w:r>
              <w:t>1. Проведение встреч в рамках программы наставничества с наставником и наставляемым.</w:t>
            </w:r>
          </w:p>
          <w:p w:rsidR="00AD7A0A" w:rsidRDefault="00AD7A0A" w:rsidP="00AD7A0A">
            <w:pPr>
              <w:spacing w:after="0" w:line="259" w:lineRule="auto"/>
              <w:ind w:right="0" w:firstLine="0"/>
              <w:jc w:val="left"/>
            </w:pPr>
            <w:r>
              <w:t>2.Регулярные встречи наставника и наставляемого.</w:t>
            </w:r>
          </w:p>
          <w:p w:rsidR="00AD7A0A" w:rsidRDefault="00AD7A0A" w:rsidP="00AD7A0A">
            <w:pPr>
              <w:spacing w:after="0" w:line="259" w:lineRule="auto"/>
              <w:ind w:left="72" w:right="141" w:hanging="110"/>
              <w:jc w:val="left"/>
            </w:pPr>
            <w:r>
              <w:t xml:space="preserve">  3..Проведение мониторинга удовлетворенности молодых педагогов системой реализации наставничества.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E748DD">
            <w:pPr>
              <w:spacing w:after="0" w:line="259" w:lineRule="auto"/>
              <w:ind w:left="-341" w:right="0" w:hanging="120"/>
            </w:pPr>
            <w:r>
              <w:t xml:space="preserve">    м В течение всего периода реализации целевой</w:t>
            </w:r>
            <w:r w:rsidR="00E748DD">
              <w:t xml:space="preserve"> </w:t>
            </w:r>
            <w:r>
              <w:t>модели наставничества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AD7A0A">
            <w:pPr>
              <w:spacing w:after="0" w:line="219" w:lineRule="auto"/>
              <w:ind w:left="-7" w:right="0" w:firstLine="0"/>
              <w:jc w:val="left"/>
            </w:pPr>
            <w:r>
              <w:t>Кураторы образовательных учреждений целевой модели наставничества, МУ«Отдел образования Шалинского муниципального района</w:t>
            </w:r>
          </w:p>
        </w:tc>
      </w:tr>
      <w:tr w:rsidR="00AD7A0A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265A90">
            <w:pPr>
              <w:spacing w:after="218" w:line="259" w:lineRule="auto"/>
              <w:ind w:left="14" w:right="0" w:firstLine="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142" w:right="0" w:hanging="125"/>
              <w:jc w:val="left"/>
            </w:pPr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0" w:right="0" w:firstLine="0"/>
              <w:jc w:val="left"/>
            </w:pPr>
            <w:r>
              <w:t>Анкетирование. Форматы анкет обратной связи для промежуточной оценки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14" w:line="259" w:lineRule="auto"/>
              <w:ind w:left="489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6576" cy="21344"/>
                  <wp:effectExtent l="0" t="0" r="0" b="0"/>
                  <wp:docPr id="2" name="Picture 97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17" name="Picture 9751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21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7A0A" w:rsidRDefault="00AD7A0A" w:rsidP="00C039F7">
            <w:pPr>
              <w:spacing w:after="0" w:line="259" w:lineRule="auto"/>
              <w:ind w:left="494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" name="Picture 58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57" name="Picture 5835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</w:p>
          <w:p w:rsidR="00AD7A0A" w:rsidRPr="00AD7A0A" w:rsidRDefault="00AD7A0A" w:rsidP="00AD7A0A">
            <w:pPr>
              <w:ind w:left="0" w:firstLine="0"/>
            </w:pPr>
            <w:r>
              <w:t xml:space="preserve"> </w:t>
            </w:r>
            <w:r w:rsidRPr="00FA4BD6">
              <w:t>2022-2023 год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10" w:right="0" w:firstLine="130"/>
              <w:jc w:val="left"/>
            </w:pPr>
          </w:p>
        </w:tc>
      </w:tr>
      <w:tr w:rsidR="00AD7A0A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>
            <w:pPr>
              <w:spacing w:after="160" w:line="259" w:lineRule="auto"/>
              <w:ind w:left="0" w:right="0" w:firstLine="0"/>
              <w:jc w:val="left"/>
            </w:pPr>
            <w:r>
              <w:t xml:space="preserve">  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AD7A0A">
            <w:pPr>
              <w:spacing w:after="0" w:line="259" w:lineRule="auto"/>
              <w:ind w:left="2" w:right="0" w:firstLine="0"/>
              <w:jc w:val="left"/>
            </w:pPr>
            <w:r>
              <w:t>Завершение наставничества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120" w:right="61" w:hanging="120"/>
            </w:pPr>
            <w:r>
              <w:t>Отчеты по планам работы направлений наставничества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FA4BD6">
            <w:pPr>
              <w:spacing w:after="8" w:line="249" w:lineRule="auto"/>
              <w:ind w:right="0" w:firstLine="0"/>
              <w:jc w:val="left"/>
            </w:pPr>
            <w:r>
              <w:t>1.Проведение мониторинга личной удовлетворенности участием в направлении наставничества.</w:t>
            </w:r>
          </w:p>
          <w:p w:rsidR="00AD7A0A" w:rsidRDefault="00AD7A0A" w:rsidP="00FA4BD6">
            <w:pPr>
              <w:spacing w:after="0" w:line="259" w:lineRule="auto"/>
              <w:ind w:right="0" w:firstLine="0"/>
              <w:jc w:val="left"/>
            </w:pPr>
            <w:r>
              <w:t>2.Проведение мониторинга качества реализации план работы (дорожной карты) наставничества.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AD7A0A">
            <w:pPr>
              <w:spacing w:after="0" w:line="259" w:lineRule="auto"/>
              <w:ind w:left="101" w:right="142" w:firstLine="0"/>
              <w:jc w:val="left"/>
            </w:pPr>
            <w:r>
              <w:t>май 2023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FA4BD6">
            <w:pPr>
              <w:spacing w:after="0" w:line="259" w:lineRule="auto"/>
              <w:ind w:left="7" w:right="154" w:firstLine="0"/>
              <w:jc w:val="left"/>
            </w:pPr>
            <w:r>
              <w:t>Кураторы образовательных</w:t>
            </w:r>
            <w:r w:rsidR="00E748DD">
              <w:t xml:space="preserve"> </w:t>
            </w:r>
            <w:r>
              <w:t>учреждений целевой модели наставничества</w:t>
            </w:r>
          </w:p>
        </w:tc>
      </w:tr>
      <w:tr w:rsidR="00AD7A0A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C03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A0A" w:rsidRDefault="00AD7A0A" w:rsidP="00FA4BD6">
            <w:pPr>
              <w:spacing w:after="0" w:line="259" w:lineRule="auto"/>
              <w:ind w:right="0" w:firstLine="0"/>
              <w:jc w:val="left"/>
            </w:pPr>
            <w:r>
              <w:t>Мотивация и поощрения наставников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AD7A0A">
            <w:pPr>
              <w:spacing w:after="20" w:line="230" w:lineRule="auto"/>
              <w:ind w:left="0" w:right="0" w:firstLine="0"/>
              <w:jc w:val="left"/>
            </w:pPr>
            <w:r>
              <w:t xml:space="preserve">  1 .Приказ о поощрении участников наставнической деятельности.</w:t>
            </w:r>
          </w:p>
          <w:p w:rsidR="00AD7A0A" w:rsidRDefault="00AD7A0A" w:rsidP="00C039F7">
            <w:pPr>
              <w:spacing w:after="0" w:line="259" w:lineRule="auto"/>
              <w:ind w:left="108" w:right="0" w:firstLine="0"/>
              <w:jc w:val="left"/>
            </w:pPr>
            <w:r>
              <w:t>2. Благодарственные письма партнерам.</w:t>
            </w:r>
          </w:p>
          <w:p w:rsidR="00AD7A0A" w:rsidRDefault="00AD7A0A" w:rsidP="00C039F7">
            <w:pPr>
              <w:spacing w:after="0" w:line="259" w:lineRule="auto"/>
              <w:ind w:left="103" w:right="30" w:firstLine="10"/>
            </w:pPr>
            <w:r>
              <w:t xml:space="preserve">З.Издание приказа «О проведении итогового мероприятия рамках реализации целевой модели наставничества». </w:t>
            </w:r>
          </w:p>
          <w:p w:rsidR="00AD7A0A" w:rsidRDefault="00AD7A0A" w:rsidP="00C039F7">
            <w:pPr>
              <w:spacing w:after="0" w:line="259" w:lineRule="auto"/>
              <w:ind w:left="103" w:right="30" w:firstLine="10"/>
            </w:pPr>
            <w:r>
              <w:t xml:space="preserve">4.Публикация результатов реализованных направлений наставничества, </w:t>
            </w:r>
            <w:r>
              <w:lastRenderedPageBreak/>
              <w:t>лучших наставников, информации на сайтах ОУ и организаций-партнеров.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120" w:right="0" w:hanging="5"/>
              <w:jc w:val="left"/>
            </w:pPr>
            <w:r>
              <w:lastRenderedPageBreak/>
              <w:t>январь-май 2023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FA4BD6">
            <w:pPr>
              <w:spacing w:after="0" w:line="259" w:lineRule="auto"/>
              <w:ind w:left="7" w:right="0" w:firstLine="0"/>
              <w:jc w:val="left"/>
            </w:pPr>
            <w:r>
              <w:t xml:space="preserve">МУ «Отдел образования Шалинского муниципального района», </w:t>
            </w:r>
            <w:r>
              <w:lastRenderedPageBreak/>
              <w:t>руководители ОУ</w:t>
            </w:r>
          </w:p>
        </w:tc>
      </w:tr>
      <w:tr w:rsidR="00AD7A0A" w:rsidTr="00AD7A0A">
        <w:trPr>
          <w:trHeight w:val="1135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16" w:line="228" w:lineRule="auto"/>
              <w:ind w:left="120" w:right="0" w:firstLine="14"/>
              <w:jc w:val="left"/>
            </w:pPr>
            <w:r>
              <w:t>Рефлексия и организация</w:t>
            </w:r>
          </w:p>
          <w:p w:rsidR="00AD7A0A" w:rsidRDefault="00AD7A0A" w:rsidP="00C039F7">
            <w:pPr>
              <w:spacing w:after="0" w:line="259" w:lineRule="auto"/>
              <w:ind w:left="53" w:right="0" w:firstLine="0"/>
              <w:jc w:val="left"/>
            </w:pPr>
            <w:r>
              <w:t>«обратной связи»</w:t>
            </w:r>
          </w:p>
        </w:tc>
        <w:tc>
          <w:tcPr>
            <w:tcW w:w="7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108" w:right="116" w:firstLine="24"/>
            </w:pPr>
            <w:r>
              <w:t>1.Организовать «обратную связь» с наставниками</w:t>
            </w:r>
            <w:r w:rsidR="00E748DD">
              <w:t>,</w:t>
            </w:r>
            <w:r>
              <w:t xml:space="preserve"> наставляемыми и куратором (например, провести итоговое анкетирование, рефлексию).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C039F7">
            <w:pPr>
              <w:spacing w:after="0" w:line="259" w:lineRule="auto"/>
              <w:ind w:left="168" w:right="0" w:firstLine="0"/>
              <w:jc w:val="left"/>
            </w:pPr>
            <w:r w:rsidRPr="00FA4BD6">
              <w:t>май</w:t>
            </w:r>
          </w:p>
          <w:p w:rsidR="00AD7A0A" w:rsidRDefault="00AD7A0A" w:rsidP="00C039F7">
            <w:pPr>
              <w:spacing w:after="0" w:line="259" w:lineRule="auto"/>
              <w:ind w:left="130" w:right="0" w:firstLine="0"/>
              <w:jc w:val="left"/>
            </w:pPr>
            <w:r>
              <w:t>2</w:t>
            </w:r>
            <w:r w:rsidRPr="00FA4BD6">
              <w:t>023 года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A0A" w:rsidRDefault="00AD7A0A" w:rsidP="00FA4BD6">
            <w:pPr>
              <w:spacing w:after="0" w:line="259" w:lineRule="auto"/>
              <w:ind w:left="55" w:right="0" w:firstLine="0"/>
              <w:jc w:val="left"/>
            </w:pPr>
            <w:r>
              <w:t>МУ «Отдел образования Шалинского муниципального района»</w:t>
            </w:r>
          </w:p>
        </w:tc>
      </w:tr>
    </w:tbl>
    <w:p w:rsidR="0058212E" w:rsidRDefault="0058212E" w:rsidP="00C039F7">
      <w:pPr>
        <w:ind w:left="0" w:firstLine="0"/>
        <w:sectPr w:rsidR="0058212E">
          <w:headerReference w:type="even" r:id="rId25"/>
          <w:headerReference w:type="default" r:id="rId26"/>
          <w:headerReference w:type="first" r:id="rId27"/>
          <w:pgSz w:w="16656" w:h="11794" w:orient="landscape"/>
          <w:pgMar w:top="1104" w:right="1935" w:bottom="631" w:left="2348" w:header="495" w:footer="720" w:gutter="0"/>
          <w:cols w:space="720"/>
        </w:sectPr>
      </w:pPr>
    </w:p>
    <w:p w:rsidR="003B53AC" w:rsidRDefault="003B53AC" w:rsidP="00C039F7">
      <w:pPr>
        <w:ind w:left="0" w:firstLine="0"/>
      </w:pPr>
    </w:p>
    <w:sectPr w:rsidR="003B53AC" w:rsidSect="009B603B">
      <w:headerReference w:type="even" r:id="rId28"/>
      <w:headerReference w:type="default" r:id="rId29"/>
      <w:headerReference w:type="first" r:id="rId30"/>
      <w:pgSz w:w="16656" w:h="11794" w:orient="landscape"/>
      <w:pgMar w:top="925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B1" w:rsidRDefault="00DA5AB1">
      <w:pPr>
        <w:spacing w:after="0" w:line="240" w:lineRule="auto"/>
      </w:pPr>
      <w:r>
        <w:separator/>
      </w:r>
    </w:p>
  </w:endnote>
  <w:endnote w:type="continuationSeparator" w:id="1">
    <w:p w:rsidR="00DA5AB1" w:rsidRDefault="00DA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B1" w:rsidRDefault="00DA5AB1">
      <w:pPr>
        <w:spacing w:after="0" w:line="240" w:lineRule="auto"/>
      </w:pPr>
      <w:r>
        <w:separator/>
      </w:r>
    </w:p>
  </w:footnote>
  <w:footnote w:type="continuationSeparator" w:id="1">
    <w:p w:rsidR="00DA5AB1" w:rsidRDefault="00DA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>
    <w:pPr>
      <w:spacing w:after="0" w:line="259" w:lineRule="auto"/>
      <w:ind w:left="0" w:right="19" w:firstLine="0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7549AF">
    <w:pPr>
      <w:spacing w:after="0" w:line="259" w:lineRule="auto"/>
      <w:ind w:left="0" w:right="19" w:firstLine="0"/>
      <w:jc w:val="center"/>
    </w:pPr>
    <w:r w:rsidRPr="007549AF">
      <w:fldChar w:fldCharType="begin"/>
    </w:r>
    <w:r w:rsidR="00625F7D">
      <w:instrText xml:space="preserve"> PAGE   \* MERGEFORMAT </w:instrText>
    </w:r>
    <w:r w:rsidRPr="007549AF">
      <w:fldChar w:fldCharType="separate"/>
    </w:r>
    <w:r w:rsidR="00625F7D">
      <w:rPr>
        <w:sz w:val="26"/>
      </w:rPr>
      <w:t>18</w:t>
    </w:r>
    <w:r>
      <w:rPr>
        <w:sz w:val="2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>
    <w:pPr>
      <w:spacing w:after="0" w:line="259" w:lineRule="auto"/>
      <w:ind w:left="0" w:right="0" w:firstLine="0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 w:rsidP="00742B77">
    <w:pPr>
      <w:spacing w:after="0" w:line="259" w:lineRule="auto"/>
      <w:ind w:left="0" w:right="4636" w:firstLine="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>
    <w:pPr>
      <w:spacing w:after="0" w:line="259" w:lineRule="auto"/>
      <w:ind w:left="0" w:right="4636" w:firstLine="0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7549AF">
    <w:pPr>
      <w:spacing w:after="0" w:line="259" w:lineRule="auto"/>
      <w:ind w:left="0" w:right="4636" w:firstLine="0"/>
      <w:jc w:val="center"/>
    </w:pPr>
    <w:r w:rsidRPr="007549AF">
      <w:fldChar w:fldCharType="begin"/>
    </w:r>
    <w:r w:rsidR="00625F7D">
      <w:instrText xml:space="preserve"> PAGE   \* MERGEFORMAT </w:instrText>
    </w:r>
    <w:r w:rsidRPr="007549AF">
      <w:fldChar w:fldCharType="separate"/>
    </w:r>
    <w:r w:rsidR="00625F7D">
      <w:rPr>
        <w:sz w:val="26"/>
      </w:rPr>
      <w:t>18</w:t>
    </w:r>
    <w:r>
      <w:rPr>
        <w:sz w:val="26"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7D" w:rsidRDefault="00625F7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514"/>
    <w:multiLevelType w:val="hybridMultilevel"/>
    <w:tmpl w:val="F3F0CEDE"/>
    <w:lvl w:ilvl="0" w:tplc="9BC69970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2B50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C23C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C841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284B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A744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651C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4C7C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496E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0A737D"/>
    <w:multiLevelType w:val="hybridMultilevel"/>
    <w:tmpl w:val="A9B4F2A4"/>
    <w:lvl w:ilvl="0" w:tplc="00ECD94E">
      <w:start w:val="5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74BA88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867F36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BEA232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36CE9C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E2765C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14A57C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70C840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4A47A4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293592"/>
    <w:multiLevelType w:val="hybridMultilevel"/>
    <w:tmpl w:val="59769418"/>
    <w:lvl w:ilvl="0" w:tplc="F4806550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E6DBB8">
      <w:start w:val="1"/>
      <w:numFmt w:val="lowerLetter"/>
      <w:lvlText w:val="%2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C0AB78">
      <w:start w:val="1"/>
      <w:numFmt w:val="lowerRoman"/>
      <w:lvlText w:val="%3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BEB8DA">
      <w:start w:val="1"/>
      <w:numFmt w:val="decimal"/>
      <w:lvlText w:val="%4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6F110">
      <w:start w:val="1"/>
      <w:numFmt w:val="lowerLetter"/>
      <w:lvlText w:val="%5"/>
      <w:lvlJc w:val="left"/>
      <w:pPr>
        <w:ind w:left="7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3CBD0E">
      <w:start w:val="1"/>
      <w:numFmt w:val="lowerRoman"/>
      <w:lvlText w:val="%6"/>
      <w:lvlJc w:val="left"/>
      <w:pPr>
        <w:ind w:left="8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C7AB8">
      <w:start w:val="1"/>
      <w:numFmt w:val="decimal"/>
      <w:lvlText w:val="%7"/>
      <w:lvlJc w:val="left"/>
      <w:pPr>
        <w:ind w:left="9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922734">
      <w:start w:val="1"/>
      <w:numFmt w:val="lowerLetter"/>
      <w:lvlText w:val="%8"/>
      <w:lvlJc w:val="left"/>
      <w:pPr>
        <w:ind w:left="9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C25350">
      <w:start w:val="1"/>
      <w:numFmt w:val="lowerRoman"/>
      <w:lvlText w:val="%9"/>
      <w:lvlJc w:val="left"/>
      <w:pPr>
        <w:ind w:left="10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710183"/>
    <w:multiLevelType w:val="multilevel"/>
    <w:tmpl w:val="59EE65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7A34E2"/>
    <w:multiLevelType w:val="hybridMultilevel"/>
    <w:tmpl w:val="245AF064"/>
    <w:lvl w:ilvl="0" w:tplc="BA0296C0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A811D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C2A7E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70B80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369F7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32934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46E4E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9242D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C6FEC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5B1B5F"/>
    <w:multiLevelType w:val="multilevel"/>
    <w:tmpl w:val="24622B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B73D15"/>
    <w:multiLevelType w:val="hybridMultilevel"/>
    <w:tmpl w:val="1988D2EE"/>
    <w:lvl w:ilvl="0" w:tplc="8932A29E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E225FA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A2A2A4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03B48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A737E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B28898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68D3A4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AC5E82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F6F424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3460FA"/>
    <w:multiLevelType w:val="hybridMultilevel"/>
    <w:tmpl w:val="5A420758"/>
    <w:lvl w:ilvl="0" w:tplc="38789B6E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2EC0A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8BF7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6011C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464A6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CECA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4B9B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AC080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C6DCC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A271BA"/>
    <w:multiLevelType w:val="hybridMultilevel"/>
    <w:tmpl w:val="9DC665FA"/>
    <w:lvl w:ilvl="0" w:tplc="90D26FE4">
      <w:start w:val="1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8624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A4B8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443D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A99B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2B7D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501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043C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8F87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107152"/>
    <w:multiLevelType w:val="hybridMultilevel"/>
    <w:tmpl w:val="38C2C6B8"/>
    <w:lvl w:ilvl="0" w:tplc="23947004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28B2DC">
      <w:start w:val="1"/>
      <w:numFmt w:val="bullet"/>
      <w:lvlText w:val="o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A6D5D2">
      <w:start w:val="1"/>
      <w:numFmt w:val="bullet"/>
      <w:lvlText w:val="▪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20D57E">
      <w:start w:val="1"/>
      <w:numFmt w:val="bullet"/>
      <w:lvlText w:val="•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7A3664">
      <w:start w:val="1"/>
      <w:numFmt w:val="bullet"/>
      <w:lvlText w:val="o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47E40">
      <w:start w:val="1"/>
      <w:numFmt w:val="bullet"/>
      <w:lvlText w:val="▪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C6710">
      <w:start w:val="1"/>
      <w:numFmt w:val="bullet"/>
      <w:lvlText w:val="•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1EE9B4">
      <w:start w:val="1"/>
      <w:numFmt w:val="bullet"/>
      <w:lvlText w:val="o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2BC6A">
      <w:start w:val="1"/>
      <w:numFmt w:val="bullet"/>
      <w:lvlText w:val="▪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F53556"/>
    <w:multiLevelType w:val="hybridMultilevel"/>
    <w:tmpl w:val="A8FC405A"/>
    <w:lvl w:ilvl="0" w:tplc="2110AAD6">
      <w:start w:val="4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2C55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0D39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447FE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034BA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A18EA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2C936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284BD4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A39E0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E14AD9"/>
    <w:multiLevelType w:val="hybridMultilevel"/>
    <w:tmpl w:val="54C6B25E"/>
    <w:lvl w:ilvl="0" w:tplc="59FEC518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42F1D6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CCA9E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888BA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ED5DA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EBBA6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E840D2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D2041E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65138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B0B43D3"/>
    <w:multiLevelType w:val="hybridMultilevel"/>
    <w:tmpl w:val="74C8B06E"/>
    <w:lvl w:ilvl="0" w:tplc="23388332">
      <w:start w:val="1"/>
      <w:numFmt w:val="decimal"/>
      <w:lvlText w:val="%1)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D01218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44DABE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D088AC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246E72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C2AE62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187BCC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34D212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F64618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441372"/>
    <w:multiLevelType w:val="hybridMultilevel"/>
    <w:tmpl w:val="528E939C"/>
    <w:lvl w:ilvl="0" w:tplc="403A7574">
      <w:start w:val="1"/>
      <w:numFmt w:val="bullet"/>
      <w:lvlText w:val="•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4119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80C2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4661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6C5F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04F376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C484C2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AAB7D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8BC72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7D611C"/>
    <w:multiLevelType w:val="hybridMultilevel"/>
    <w:tmpl w:val="7200C4DE"/>
    <w:lvl w:ilvl="0" w:tplc="FAD665F6">
      <w:start w:val="1"/>
      <w:numFmt w:val="decimal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8A3C6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0B23C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42BF6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2276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2B6E0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24E80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66548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A36D8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090F46"/>
    <w:multiLevelType w:val="hybridMultilevel"/>
    <w:tmpl w:val="44AE399E"/>
    <w:lvl w:ilvl="0" w:tplc="AA4492B0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C6DF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6851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CF69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6A68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0BE7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4822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647E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CFE6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3B78F6"/>
    <w:multiLevelType w:val="multilevel"/>
    <w:tmpl w:val="E2CEB180"/>
    <w:lvl w:ilvl="0">
      <w:start w:val="6"/>
      <w:numFmt w:val="decimal"/>
      <w:lvlText w:val="%1."/>
      <w:lvlJc w:val="left"/>
      <w:pPr>
        <w:ind w:left="14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5"/>
  </w:num>
  <w:num w:numId="7">
    <w:abstractNumId w:val="1"/>
  </w:num>
  <w:num w:numId="8">
    <w:abstractNumId w:val="15"/>
  </w:num>
  <w:num w:numId="9">
    <w:abstractNumId w:val="3"/>
  </w:num>
  <w:num w:numId="10">
    <w:abstractNumId w:val="16"/>
  </w:num>
  <w:num w:numId="11">
    <w:abstractNumId w:val="13"/>
  </w:num>
  <w:num w:numId="12">
    <w:abstractNumId w:val="0"/>
  </w:num>
  <w:num w:numId="13">
    <w:abstractNumId w:val="9"/>
  </w:num>
  <w:num w:numId="14">
    <w:abstractNumId w:val="14"/>
  </w:num>
  <w:num w:numId="15">
    <w:abstractNumId w:val="7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212E"/>
    <w:rsid w:val="000032D2"/>
    <w:rsid w:val="00004C7F"/>
    <w:rsid w:val="00004EEF"/>
    <w:rsid w:val="000242BB"/>
    <w:rsid w:val="000375D4"/>
    <w:rsid w:val="00051966"/>
    <w:rsid w:val="00062DB3"/>
    <w:rsid w:val="00064529"/>
    <w:rsid w:val="00065BA9"/>
    <w:rsid w:val="000C56AD"/>
    <w:rsid w:val="000E447A"/>
    <w:rsid w:val="00103E91"/>
    <w:rsid w:val="00112D80"/>
    <w:rsid w:val="00233BED"/>
    <w:rsid w:val="002411D7"/>
    <w:rsid w:val="00247FD9"/>
    <w:rsid w:val="00262A93"/>
    <w:rsid w:val="00265A90"/>
    <w:rsid w:val="00271ED2"/>
    <w:rsid w:val="002B2A60"/>
    <w:rsid w:val="002F37F5"/>
    <w:rsid w:val="00317C4E"/>
    <w:rsid w:val="003A5C95"/>
    <w:rsid w:val="003A69B6"/>
    <w:rsid w:val="003B53AC"/>
    <w:rsid w:val="00453F7F"/>
    <w:rsid w:val="00457FB4"/>
    <w:rsid w:val="00463AA7"/>
    <w:rsid w:val="004667F0"/>
    <w:rsid w:val="005373C4"/>
    <w:rsid w:val="0055654B"/>
    <w:rsid w:val="0058212E"/>
    <w:rsid w:val="005B4943"/>
    <w:rsid w:val="005C06DC"/>
    <w:rsid w:val="0060785F"/>
    <w:rsid w:val="00625F7D"/>
    <w:rsid w:val="00636E81"/>
    <w:rsid w:val="006629BF"/>
    <w:rsid w:val="006926F9"/>
    <w:rsid w:val="006C1D2F"/>
    <w:rsid w:val="006F3EB1"/>
    <w:rsid w:val="00742B77"/>
    <w:rsid w:val="007549AF"/>
    <w:rsid w:val="007B3278"/>
    <w:rsid w:val="007F1F9F"/>
    <w:rsid w:val="00833085"/>
    <w:rsid w:val="008365C9"/>
    <w:rsid w:val="00847E7A"/>
    <w:rsid w:val="00864A8D"/>
    <w:rsid w:val="00876EEC"/>
    <w:rsid w:val="008964CE"/>
    <w:rsid w:val="008A1EC4"/>
    <w:rsid w:val="008A7455"/>
    <w:rsid w:val="00980050"/>
    <w:rsid w:val="00986389"/>
    <w:rsid w:val="00987A50"/>
    <w:rsid w:val="00991488"/>
    <w:rsid w:val="009B603B"/>
    <w:rsid w:val="009D1CEF"/>
    <w:rsid w:val="009D28F6"/>
    <w:rsid w:val="009E68CC"/>
    <w:rsid w:val="00A06306"/>
    <w:rsid w:val="00A12BD4"/>
    <w:rsid w:val="00A40378"/>
    <w:rsid w:val="00A63AA4"/>
    <w:rsid w:val="00A73D8D"/>
    <w:rsid w:val="00A8154A"/>
    <w:rsid w:val="00AD2E30"/>
    <w:rsid w:val="00AD7A0A"/>
    <w:rsid w:val="00B26E3F"/>
    <w:rsid w:val="00B36C4B"/>
    <w:rsid w:val="00B55650"/>
    <w:rsid w:val="00B8416B"/>
    <w:rsid w:val="00BA7FC3"/>
    <w:rsid w:val="00BB3973"/>
    <w:rsid w:val="00C039F7"/>
    <w:rsid w:val="00C81336"/>
    <w:rsid w:val="00C90BDD"/>
    <w:rsid w:val="00CA71B4"/>
    <w:rsid w:val="00CB4BAC"/>
    <w:rsid w:val="00D02F21"/>
    <w:rsid w:val="00D11BF7"/>
    <w:rsid w:val="00D1429D"/>
    <w:rsid w:val="00D56C28"/>
    <w:rsid w:val="00D60E0A"/>
    <w:rsid w:val="00D70E73"/>
    <w:rsid w:val="00D93E18"/>
    <w:rsid w:val="00DA5AB1"/>
    <w:rsid w:val="00DA5FFE"/>
    <w:rsid w:val="00DB29B6"/>
    <w:rsid w:val="00E430E5"/>
    <w:rsid w:val="00E55403"/>
    <w:rsid w:val="00E748DD"/>
    <w:rsid w:val="00ED1C91"/>
    <w:rsid w:val="00EE1E0F"/>
    <w:rsid w:val="00F03A81"/>
    <w:rsid w:val="00F310E6"/>
    <w:rsid w:val="00F65BDC"/>
    <w:rsid w:val="00FA4BD6"/>
    <w:rsid w:val="00FB4F18"/>
    <w:rsid w:val="00FE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3B"/>
    <w:pPr>
      <w:spacing w:after="5" w:line="247" w:lineRule="auto"/>
      <w:ind w:left="67" w:right="67" w:firstLine="7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60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1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BD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74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B77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header"/>
    <w:basedOn w:val="a"/>
    <w:link w:val="a8"/>
    <w:uiPriority w:val="99"/>
    <w:semiHidden/>
    <w:unhideWhenUsed/>
    <w:rsid w:val="00C0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39F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1.jpeg"/><Relationship Id="rId28" Type="http://schemas.openxmlformats.org/officeDocument/2006/relationships/header" Target="header9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0.jpeg"/><Relationship Id="rId27" Type="http://schemas.openxmlformats.org/officeDocument/2006/relationships/header" Target="header8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52EA-2C53-41B7-98AC-F9A8E7A6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6964</Words>
  <Characters>39700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luiza metod</cp:lastModifiedBy>
  <cp:revision>94</cp:revision>
  <cp:lastPrinted>2023-01-20T13:06:00Z</cp:lastPrinted>
  <dcterms:created xsi:type="dcterms:W3CDTF">2023-01-11T07:54:00Z</dcterms:created>
  <dcterms:modified xsi:type="dcterms:W3CDTF">2023-01-20T13:07:00Z</dcterms:modified>
</cp:coreProperties>
</file>